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EE73" w14:textId="27331C08" w:rsidR="00721A47" w:rsidRPr="00884BFA" w:rsidRDefault="00CA62E8" w:rsidP="00023F67">
      <w:pPr>
        <w:pStyle w:val="Title"/>
        <w:spacing w:after="120"/>
        <w:jc w:val="center"/>
        <w:rPr>
          <w:b/>
          <w:bCs/>
          <w:color w:val="0070C0"/>
          <w:sz w:val="28"/>
          <w:szCs w:val="28"/>
          <w:lang w:val="es-ES_tradnl"/>
        </w:rPr>
      </w:pPr>
      <w:r w:rsidRPr="00884BFA">
        <w:rPr>
          <w:b/>
          <w:bCs/>
          <w:color w:val="0070C0"/>
          <w:sz w:val="28"/>
          <w:szCs w:val="28"/>
          <w:lang w:val="es-ES_tradnl"/>
        </w:rPr>
        <w:t>Sugerencias para el a</w:t>
      </w:r>
      <w:r w:rsidR="007B3B9C" w:rsidRPr="00884BFA">
        <w:rPr>
          <w:b/>
          <w:bCs/>
          <w:color w:val="0070C0"/>
          <w:sz w:val="28"/>
          <w:szCs w:val="28"/>
          <w:lang w:val="es-ES_tradnl"/>
        </w:rPr>
        <w:t>poyo preventivo y de respuesta a niños, niñas, adolescentes, familias y proveedores de cuidados alternativos durante el COVID-19</w:t>
      </w:r>
    </w:p>
    <w:p w14:paraId="396A2036" w14:textId="716AC6DE" w:rsidR="3547FFBB" w:rsidRPr="00561662" w:rsidRDefault="007B3B9C" w:rsidP="00B4526A">
      <w:pPr>
        <w:spacing w:after="120"/>
        <w:jc w:val="both"/>
        <w:rPr>
          <w:sz w:val="22"/>
          <w:szCs w:val="22"/>
          <w:lang w:val="es-ES_tradnl"/>
        </w:rPr>
      </w:pPr>
      <w:r w:rsidRPr="00561662">
        <w:rPr>
          <w:sz w:val="22"/>
          <w:szCs w:val="22"/>
          <w:lang w:val="es-ES_tradnl"/>
        </w:rPr>
        <w:t xml:space="preserve">La pandemia del COVID-19 requiere </w:t>
      </w:r>
      <w:r w:rsidR="006A35C2" w:rsidRPr="00561662">
        <w:rPr>
          <w:sz w:val="22"/>
          <w:szCs w:val="22"/>
          <w:lang w:val="es-ES_tradnl"/>
        </w:rPr>
        <w:t>evaluar</w:t>
      </w:r>
      <w:r w:rsidRPr="00561662">
        <w:rPr>
          <w:sz w:val="22"/>
          <w:szCs w:val="22"/>
          <w:lang w:val="es-ES_tradnl"/>
        </w:rPr>
        <w:t xml:space="preserve"> cómo adaptar mejor los servicios existentes</w:t>
      </w:r>
      <w:r w:rsidR="006A35C2" w:rsidRPr="00561662">
        <w:rPr>
          <w:sz w:val="22"/>
          <w:szCs w:val="22"/>
          <w:lang w:val="es-ES_tradnl"/>
        </w:rPr>
        <w:t xml:space="preserve"> y </w:t>
      </w:r>
      <w:r w:rsidRPr="00561662">
        <w:rPr>
          <w:sz w:val="22"/>
          <w:szCs w:val="22"/>
          <w:lang w:val="es-ES_tradnl"/>
        </w:rPr>
        <w:t xml:space="preserve">adoptar </w:t>
      </w:r>
      <w:r w:rsidR="006A35C2" w:rsidRPr="00561662">
        <w:rPr>
          <w:sz w:val="22"/>
          <w:szCs w:val="22"/>
          <w:lang w:val="es-ES_tradnl"/>
        </w:rPr>
        <w:t xml:space="preserve">nuevos servicios y programas </w:t>
      </w:r>
      <w:r w:rsidRPr="00561662">
        <w:rPr>
          <w:sz w:val="22"/>
          <w:szCs w:val="22"/>
          <w:lang w:val="es-ES_tradnl"/>
        </w:rPr>
        <w:t xml:space="preserve">para </w:t>
      </w:r>
      <w:r w:rsidR="006A35C2" w:rsidRPr="00561662">
        <w:rPr>
          <w:sz w:val="22"/>
          <w:szCs w:val="22"/>
          <w:lang w:val="es-ES_tradnl"/>
        </w:rPr>
        <w:t>atender</w:t>
      </w:r>
      <w:r w:rsidRPr="00561662">
        <w:rPr>
          <w:sz w:val="22"/>
          <w:szCs w:val="22"/>
          <w:lang w:val="es-ES_tradnl"/>
        </w:rPr>
        <w:t xml:space="preserve"> mejor a los niños, niñas y adolescentes (NNA) y </w:t>
      </w:r>
      <w:r w:rsidR="006A35C2" w:rsidRPr="00561662">
        <w:rPr>
          <w:sz w:val="22"/>
          <w:szCs w:val="22"/>
          <w:lang w:val="es-ES_tradnl"/>
        </w:rPr>
        <w:t xml:space="preserve">a </w:t>
      </w:r>
      <w:r w:rsidRPr="00561662">
        <w:rPr>
          <w:sz w:val="22"/>
          <w:szCs w:val="22"/>
          <w:lang w:val="es-ES_tradnl"/>
        </w:rPr>
        <w:t>las familias en tiempos de incertidumbre. Un marco ecológico (ver imagen a continuación) puede ayudar a comprender cómo COVID-19 podría afectar a los NNA, las familias y las comunidades a las que aspiramos servir.</w:t>
      </w:r>
      <w:r w:rsidRPr="00561662">
        <w:rPr>
          <w:rStyle w:val="FootnoteReference"/>
          <w:sz w:val="22"/>
          <w:szCs w:val="22"/>
          <w:lang w:val="es-ES_tradnl"/>
        </w:rPr>
        <w:footnoteReference w:id="2"/>
      </w:r>
      <w:r w:rsidR="00175DE9" w:rsidRPr="00561662">
        <w:rPr>
          <w:sz w:val="22"/>
          <w:szCs w:val="22"/>
          <w:lang w:val="es-ES_tradnl"/>
        </w:rPr>
        <w:t xml:space="preserve"> Este marco también </w:t>
      </w:r>
      <w:r w:rsidR="006A35C2" w:rsidRPr="00561662">
        <w:rPr>
          <w:sz w:val="22"/>
          <w:szCs w:val="22"/>
          <w:lang w:val="es-ES_tradnl"/>
        </w:rPr>
        <w:t>servirá</w:t>
      </w:r>
      <w:r w:rsidR="00175DE9" w:rsidRPr="00561662">
        <w:rPr>
          <w:sz w:val="22"/>
          <w:szCs w:val="22"/>
          <w:lang w:val="es-ES_tradnl"/>
        </w:rPr>
        <w:t xml:space="preserve"> para ayudar a los programas a reorganizar</w:t>
      </w:r>
      <w:r w:rsidR="006A35C2" w:rsidRPr="00561662">
        <w:rPr>
          <w:sz w:val="22"/>
          <w:szCs w:val="22"/>
          <w:lang w:val="es-ES_tradnl"/>
        </w:rPr>
        <w:t xml:space="preserve">, adaptar </w:t>
      </w:r>
      <w:r w:rsidR="00175DE9" w:rsidRPr="00561662">
        <w:rPr>
          <w:sz w:val="22"/>
          <w:szCs w:val="22"/>
          <w:lang w:val="es-ES_tradnl"/>
        </w:rPr>
        <w:t xml:space="preserve">y priorizar las actividades de prevención y respuesta. </w:t>
      </w:r>
    </w:p>
    <w:p w14:paraId="666EE5D2" w14:textId="3F380B75" w:rsidR="00A404DF" w:rsidRPr="00884BFA" w:rsidRDefault="00A404DF" w:rsidP="005E1E20">
      <w:pPr>
        <w:pStyle w:val="NoSpacing"/>
        <w:spacing w:after="120"/>
        <w:jc w:val="both"/>
        <w:rPr>
          <w:rFonts w:ascii="Calibri" w:hAnsi="Calibri" w:cs="Calibri"/>
          <w:b/>
          <w:bCs/>
          <w:color w:val="0070C0"/>
          <w:lang w:val="es-ES_tradnl"/>
        </w:rPr>
      </w:pPr>
      <w:r w:rsidRPr="00884BFA">
        <w:rPr>
          <w:rFonts w:ascii="Calibri" w:hAnsi="Calibri" w:cs="Calibri"/>
          <w:b/>
          <w:bCs/>
          <w:color w:val="0070C0"/>
          <w:lang w:val="es-ES_tradnl"/>
        </w:rPr>
        <w:t xml:space="preserve">Impacto en </w:t>
      </w:r>
      <w:r w:rsidR="00ED1C25">
        <w:rPr>
          <w:rFonts w:ascii="Calibri" w:hAnsi="Calibri" w:cs="Calibri"/>
          <w:b/>
          <w:bCs/>
          <w:color w:val="0070C0"/>
          <w:lang w:val="es-ES_tradnl"/>
        </w:rPr>
        <w:t>n</w:t>
      </w:r>
      <w:r w:rsidR="00BA3C8B">
        <w:rPr>
          <w:rFonts w:ascii="Calibri" w:hAnsi="Calibri" w:cs="Calibri"/>
          <w:b/>
          <w:bCs/>
          <w:color w:val="0070C0"/>
          <w:lang w:val="es-ES_tradnl"/>
        </w:rPr>
        <w:t xml:space="preserve">iños, </w:t>
      </w:r>
      <w:r w:rsidR="00ED1C25">
        <w:rPr>
          <w:rFonts w:ascii="Calibri" w:hAnsi="Calibri" w:cs="Calibri"/>
          <w:b/>
          <w:bCs/>
          <w:color w:val="0070C0"/>
          <w:lang w:val="es-ES_tradnl"/>
        </w:rPr>
        <w:t>n</w:t>
      </w:r>
      <w:r w:rsidR="00BA3C8B">
        <w:rPr>
          <w:rFonts w:ascii="Calibri" w:hAnsi="Calibri" w:cs="Calibri"/>
          <w:b/>
          <w:bCs/>
          <w:color w:val="0070C0"/>
          <w:lang w:val="es-ES_tradnl"/>
        </w:rPr>
        <w:t>iñas</w:t>
      </w:r>
      <w:r w:rsidR="00ED1C25">
        <w:rPr>
          <w:rFonts w:ascii="Calibri" w:hAnsi="Calibri" w:cs="Calibri"/>
          <w:b/>
          <w:bCs/>
          <w:color w:val="0070C0"/>
          <w:lang w:val="es-ES_tradnl"/>
        </w:rPr>
        <w:t>,</w:t>
      </w:r>
      <w:r w:rsidR="00BA3C8B">
        <w:rPr>
          <w:rFonts w:ascii="Calibri" w:hAnsi="Calibri" w:cs="Calibri"/>
          <w:b/>
          <w:bCs/>
          <w:color w:val="0070C0"/>
          <w:lang w:val="es-ES_tradnl"/>
        </w:rPr>
        <w:t xml:space="preserve"> </w:t>
      </w:r>
      <w:r w:rsidR="00ED1C25">
        <w:rPr>
          <w:rFonts w:ascii="Calibri" w:hAnsi="Calibri" w:cs="Calibri"/>
          <w:b/>
          <w:bCs/>
          <w:color w:val="0070C0"/>
          <w:lang w:val="es-ES_tradnl"/>
        </w:rPr>
        <w:t>a</w:t>
      </w:r>
      <w:r w:rsidR="00BA3C8B">
        <w:rPr>
          <w:rFonts w:ascii="Calibri" w:hAnsi="Calibri" w:cs="Calibri"/>
          <w:b/>
          <w:bCs/>
          <w:color w:val="0070C0"/>
          <w:lang w:val="es-ES_tradnl"/>
        </w:rPr>
        <w:t>dolescentes</w:t>
      </w:r>
      <w:r w:rsidRPr="00884BFA">
        <w:rPr>
          <w:rFonts w:ascii="Calibri" w:hAnsi="Calibri" w:cs="Calibri"/>
          <w:b/>
          <w:bCs/>
          <w:color w:val="0070C0"/>
          <w:lang w:val="es-ES_tradnl"/>
        </w:rPr>
        <w:t xml:space="preserve"> y familias</w:t>
      </w:r>
    </w:p>
    <w:p w14:paraId="09CB376A" w14:textId="797EF58A" w:rsidR="00BB7071" w:rsidRPr="00B4526A" w:rsidRDefault="00BA3C8B" w:rsidP="005E1E20">
      <w:pPr>
        <w:pStyle w:val="NoSpacing"/>
        <w:spacing w:after="120"/>
        <w:jc w:val="both"/>
        <w:rPr>
          <w:rFonts w:cstheme="minorHAnsi"/>
          <w:position w:val="8"/>
          <w:sz w:val="22"/>
          <w:szCs w:val="22"/>
          <w:lang w:val="es-ES_tradnl"/>
        </w:rPr>
      </w:pPr>
      <w:r w:rsidRPr="00B4526A">
        <w:rPr>
          <w:rFonts w:cstheme="minorHAnsi"/>
          <w:color w:val="000000"/>
          <w:sz w:val="22"/>
          <w:szCs w:val="22"/>
          <w:lang w:val="es-ES_tradnl"/>
        </w:rPr>
        <w:t xml:space="preserve">Eventos que alteran la estructura en las familias, las amistades, las rutinas diarias, la escolarización y la comunidad en general pueden tener consecuencias negativas para el bienestar, el desarrollo y la protección de los NNA. Las medidas utilizadas para prevenir y controlar la propagación del virus COVID-19  tales como el aislamiento y cuarentena basadas en permanecer en el hogar, sin acceso a actividades externas de escolarización, recreación, deportes y otras, aunque son necesarias para retrasar la propagación del virus, también pueden afectar negativamente a los NNA y sus familias de diferentes maneras y exponerlos a riesgos y vulnerabilidades ante las diversas modalidades de violencia que se pueden presentar en el núcleo familiar. Es importante que aquellos que trabajan con niños vulnerables se mantengan informados sobre los mayores riesgos de protección y seguridad que pueden </w:t>
      </w:r>
      <w:proofErr w:type="gramStart"/>
      <w:r w:rsidRPr="00B4526A">
        <w:rPr>
          <w:rFonts w:cstheme="minorHAnsi"/>
          <w:color w:val="000000"/>
          <w:sz w:val="22"/>
          <w:szCs w:val="22"/>
          <w:lang w:val="es-ES_tradnl"/>
        </w:rPr>
        <w:t>ocurrir  durante</w:t>
      </w:r>
      <w:proofErr w:type="gramEnd"/>
      <w:r w:rsidRPr="00B4526A">
        <w:rPr>
          <w:rFonts w:cstheme="minorHAnsi"/>
          <w:color w:val="000000"/>
          <w:sz w:val="22"/>
          <w:szCs w:val="22"/>
          <w:lang w:val="es-ES_tradnl"/>
        </w:rPr>
        <w:t xml:space="preserve"> una emergencia y cuando las familias, los cuidadores y las comunidades están bajo estrés. </w:t>
      </w:r>
      <w:r w:rsidR="63A1B59C" w:rsidRPr="00B4526A">
        <w:rPr>
          <w:rFonts w:cstheme="minorHAnsi"/>
          <w:sz w:val="22"/>
          <w:szCs w:val="22"/>
          <w:lang w:val="es-ES_tradnl"/>
        </w:rPr>
        <w:t xml:space="preserve"> Consulte esta </w:t>
      </w:r>
      <w:hyperlink r:id="rId11" w:history="1">
        <w:r w:rsidR="63A1B59C" w:rsidRPr="00B4526A">
          <w:rPr>
            <w:rStyle w:val="Hyperlink"/>
            <w:rFonts w:cstheme="minorHAnsi"/>
            <w:sz w:val="22"/>
            <w:szCs w:val="22"/>
            <w:lang w:val="es-ES_tradnl"/>
          </w:rPr>
          <w:t>Guía técnica</w:t>
        </w:r>
      </w:hyperlink>
      <w:r w:rsidR="63A1B59C" w:rsidRPr="00B4526A">
        <w:rPr>
          <w:rFonts w:cstheme="minorHAnsi"/>
          <w:sz w:val="22"/>
          <w:szCs w:val="22"/>
          <w:lang w:val="es-ES_tradnl"/>
        </w:rPr>
        <w:t xml:space="preserve"> interinstitucional sobre protección infantil durante la pandemia de COVID-19</w:t>
      </w:r>
      <w:hyperlink r:id="rId12" w:history="1"/>
      <w:r w:rsidR="00335517" w:rsidRPr="00B4526A">
        <w:rPr>
          <w:rStyle w:val="FootnoteReference"/>
          <w:rFonts w:cstheme="minorHAnsi"/>
          <w:sz w:val="22"/>
          <w:szCs w:val="22"/>
          <w:lang w:val="es-ES_tradnl"/>
        </w:rPr>
        <w:footnoteReference w:id="3"/>
      </w:r>
    </w:p>
    <w:p w14:paraId="74BE0D4D" w14:textId="57CDB296" w:rsidR="00B4526A" w:rsidRPr="00B4526A" w:rsidRDefault="009F1B62" w:rsidP="005E1E20">
      <w:pPr>
        <w:pStyle w:val="NormalWeb"/>
        <w:spacing w:before="0" w:beforeAutospacing="0" w:after="120" w:afterAutospacing="0"/>
        <w:jc w:val="both"/>
        <w:rPr>
          <w:rFonts w:asciiTheme="minorHAnsi" w:hAnsiTheme="minorHAnsi" w:cstheme="minorHAnsi"/>
          <w:color w:val="000000"/>
          <w:sz w:val="22"/>
          <w:szCs w:val="22"/>
          <w:lang w:val="es-ES_tradnl"/>
        </w:rPr>
      </w:pPr>
      <w:r>
        <w:rPr>
          <w:noProof/>
        </w:rPr>
        <mc:AlternateContent>
          <mc:Choice Requires="wps">
            <w:drawing>
              <wp:anchor distT="0" distB="0" distL="114300" distR="114300" simplePos="0" relativeHeight="251675648" behindDoc="0" locked="0" layoutInCell="1" allowOverlap="1" wp14:anchorId="09490514" wp14:editId="29C17F85">
                <wp:simplePos x="0" y="0"/>
                <wp:positionH relativeFrom="column">
                  <wp:posOffset>90535</wp:posOffset>
                </wp:positionH>
                <wp:positionV relativeFrom="paragraph">
                  <wp:posOffset>2477701</wp:posOffset>
                </wp:positionV>
                <wp:extent cx="2604770" cy="28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04770" cy="282575"/>
                        </a:xfrm>
                        <a:prstGeom prst="rect">
                          <a:avLst/>
                        </a:prstGeom>
                        <a:noFill/>
                        <a:ln>
                          <a:noFill/>
                        </a:ln>
                      </wps:spPr>
                      <wps:txbx>
                        <w:txbxContent>
                          <w:p w14:paraId="4348FD2E" w14:textId="77777777" w:rsidR="009F1B62" w:rsidRPr="0047661B" w:rsidRDefault="009F1B62" w:rsidP="009F1B62">
                            <w:pPr>
                              <w:pStyle w:val="Caption"/>
                              <w:jc w:val="center"/>
                              <w:rPr>
                                <w:i w:val="0"/>
                                <w:iCs w:val="0"/>
                                <w:noProof/>
                                <w:sz w:val="23"/>
                                <w:szCs w:val="23"/>
                                <w:lang w:val="es-ES"/>
                              </w:rPr>
                            </w:pPr>
                            <w:r w:rsidRPr="0047661B">
                              <w:rPr>
                                <w:i w:val="0"/>
                                <w:iCs w:val="0"/>
                                <w:lang w:val="es-ES"/>
                              </w:rPr>
                              <w:t>Figura 1: Un marco ecológico para guiar nuestro trabajo.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9490514" id="_x0000_t202" coordsize="21600,21600" o:spt="202" path="m,l,21600r21600,l21600,xe">
                <v:stroke joinstyle="miter"/>
                <v:path gradientshapeok="t" o:connecttype="rect"/>
              </v:shapetype>
              <v:shape id="Text Box 6" o:spid="_x0000_s1026" type="#_x0000_t202" style="position:absolute;left:0;text-align:left;margin-left:7.15pt;margin-top:195.1pt;width:205.1pt;height:2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" filled="f" stroked="f">
                <v:textbox inset="0,0,0,0">
                  <w:txbxContent>
                    <w:p w14:paraId="4348FD2E" w14:textId="77777777" w:rsidR="009F1B62" w:rsidRPr="0047661B" w:rsidRDefault="009F1B62" w:rsidP="009F1B62">
                      <w:pPr>
                        <w:pStyle w:val="Caption"/>
                        <w:jc w:val="center"/>
                        <w:rPr>
                          <w:i w:val="0"/>
                          <w:iCs w:val="0"/>
                          <w:noProof/>
                          <w:sz w:val="23"/>
                          <w:szCs w:val="23"/>
                          <w:lang w:val="es-ES"/>
                        </w:rPr>
                      </w:pPr>
                      <w:r w:rsidRPr="0047661B">
                        <w:rPr>
                          <w:i w:val="0"/>
                          <w:iCs w:val="0"/>
                          <w:lang w:val="es-ES"/>
                        </w:rPr>
                        <w:t>Figura 1: Un marco ecológico para guiar nuestro trabajo.</w:t>
                      </w:r>
                    </w:p>
                  </w:txbxContent>
                </v:textbox>
              </v:shape>
            </w:pict>
          </mc:Fallback>
        </mc:AlternateContent>
      </w:r>
      <w:r w:rsidRPr="00561662">
        <w:rPr>
          <w:noProof/>
          <w:sz w:val="22"/>
          <w:szCs w:val="22"/>
          <w:lang w:val="es-ES_tradnl"/>
        </w:rPr>
        <mc:AlternateContent>
          <mc:Choice Requires="wps">
            <w:drawing>
              <wp:anchor distT="0" distB="0" distL="114300" distR="114300" simplePos="0" relativeHeight="251673600" behindDoc="0" locked="0" layoutInCell="1" allowOverlap="1" wp14:anchorId="7BDEA6A4" wp14:editId="7BEB1688">
                <wp:simplePos x="0" y="0"/>
                <wp:positionH relativeFrom="margin">
                  <wp:posOffset>1905</wp:posOffset>
                </wp:positionH>
                <wp:positionV relativeFrom="margin">
                  <wp:posOffset>3994785</wp:posOffset>
                </wp:positionV>
                <wp:extent cx="2788285" cy="2588895"/>
                <wp:effectExtent l="0" t="0" r="18415" b="14605"/>
                <wp:wrapSquare wrapText="bothSides"/>
                <wp:docPr id="1" name="Text Box 1"/>
                <wp:cNvGraphicFramePr/>
                <a:graphic xmlns:a="http://schemas.openxmlformats.org/drawingml/2006/main">
                  <a:graphicData uri="http://schemas.microsoft.com/office/word/2010/wordprocessingShape">
                    <wps:wsp>
                      <wps:cNvSpPr txBox="1"/>
                      <wps:spPr>
                        <a:xfrm>
                          <a:off x="0" y="0"/>
                          <a:ext cx="2788285" cy="2588895"/>
                        </a:xfrm>
                        <a:prstGeom prst="rect">
                          <a:avLst/>
                        </a:prstGeom>
                        <a:solidFill>
                          <a:schemeClr val="lt1"/>
                        </a:solidFill>
                        <a:ln w="6350">
                          <a:solidFill>
                            <a:prstClr val="black"/>
                          </a:solidFill>
                        </a:ln>
                      </wps:spPr>
                      <wps:txbx>
                        <w:txbxContent>
                          <w:p w14:paraId="566D2F77" w14:textId="54DA1A33" w:rsidR="009F1B62" w:rsidRDefault="009F1B62" w:rsidP="009F1B62">
                            <w:r>
                              <w:rPr>
                                <w:noProof/>
                              </w:rPr>
                              <w:drawing>
                                <wp:inline distT="0" distB="0" distL="0" distR="0" wp14:anchorId="4E2BFB75" wp14:editId="2F2BEDA7">
                                  <wp:extent cx="2604770" cy="2245259"/>
                                  <wp:effectExtent l="0" t="0" r="0" b="158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A6A4" id="_x0000_t202" coordsize="21600,21600" o:spt="202" path="m,l,21600r21600,l21600,xe">
                <v:stroke joinstyle="miter"/>
                <v:path gradientshapeok="t" o:connecttype="rect"/>
              </v:shapetype>
              <v:shape id="Text Box 1" o:spid="_x0000_s1027" type="#_x0000_t202" style="position:absolute;left:0;text-align:left;margin-left:.15pt;margin-top:314.55pt;width:219.55pt;height:203.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" fillcolor="white [3201]" strokeweight=".5pt">
                <v:textbox>
                  <w:txbxContent>
                    <w:p w14:paraId="566D2F77" w14:textId="54DA1A33" w:rsidR="009F1B62" w:rsidRDefault="009F1B62" w:rsidP="009F1B62">
                      <w:r>
                        <w:rPr>
                          <w:noProof/>
                        </w:rPr>
                        <w:drawing>
                          <wp:inline distT="0" distB="0" distL="0" distR="0" wp14:anchorId="4E2BFB75" wp14:editId="2F2BEDA7">
                            <wp:extent cx="2604770" cy="2245259"/>
                            <wp:effectExtent l="0" t="0" r="0" b="158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4" r:qs="rId15" r:cs="rId16"/>
                              </a:graphicData>
                            </a:graphic>
                          </wp:inline>
                        </w:drawing>
                      </w:r>
                    </w:p>
                  </w:txbxContent>
                </v:textbox>
                <w10:wrap type="square" anchorx="margin" anchory="margin"/>
              </v:shape>
            </w:pict>
          </mc:Fallback>
        </mc:AlternateContent>
      </w:r>
      <w:r w:rsidR="00B4526A" w:rsidRPr="00B4526A">
        <w:rPr>
          <w:rFonts w:asciiTheme="minorHAnsi" w:hAnsiTheme="minorHAnsi" w:cstheme="minorHAnsi"/>
          <w:color w:val="000000"/>
          <w:sz w:val="22"/>
          <w:szCs w:val="22"/>
          <w:lang w:val="es-ES_tradnl"/>
        </w:rPr>
        <w:t xml:space="preserve">El COVID-19 puede cambiar rápidamente el contexto en el que viven los NNA.  El distanciamiento </w:t>
      </w:r>
      <w:proofErr w:type="gramStart"/>
      <w:r w:rsidR="00B4526A" w:rsidRPr="00B4526A">
        <w:rPr>
          <w:rFonts w:asciiTheme="minorHAnsi" w:hAnsiTheme="minorHAnsi" w:cstheme="minorHAnsi"/>
          <w:color w:val="000000"/>
          <w:sz w:val="22"/>
          <w:szCs w:val="22"/>
          <w:lang w:val="es-ES_tradnl"/>
        </w:rPr>
        <w:t>social,  ante</w:t>
      </w:r>
      <w:proofErr w:type="gramEnd"/>
      <w:r w:rsidR="00B4526A" w:rsidRPr="00B4526A">
        <w:rPr>
          <w:rFonts w:asciiTheme="minorHAnsi" w:hAnsiTheme="minorHAnsi" w:cstheme="minorHAnsi"/>
          <w:color w:val="000000"/>
          <w:sz w:val="22"/>
          <w:szCs w:val="22"/>
          <w:lang w:val="es-ES_tradnl"/>
        </w:rPr>
        <w:t xml:space="preserve"> el cierre de escuelas, centros comunitarios y otras limitaciones de servicios, prohibiciones de visitas familiares a NNA en cuidado alternativo y restricciones generales de movimiento,  alteran  las rutinas de los NNA y las familias, y reducen las posibilidades de identificar  las necesidades  de  apoyo social y de protección, incluyendo la dificultad para que los </w:t>
      </w:r>
      <w:r w:rsidR="00FE3774">
        <w:rPr>
          <w:rFonts w:asciiTheme="minorHAnsi" w:hAnsiTheme="minorHAnsi" w:cstheme="minorHAnsi"/>
          <w:color w:val="000000"/>
          <w:sz w:val="22"/>
          <w:szCs w:val="22"/>
          <w:lang w:val="es-ES_tradnl"/>
        </w:rPr>
        <w:t>NNA</w:t>
      </w:r>
      <w:r w:rsidR="00B4526A" w:rsidRPr="00B4526A">
        <w:rPr>
          <w:rFonts w:asciiTheme="minorHAnsi" w:hAnsiTheme="minorHAnsi" w:cstheme="minorHAnsi"/>
          <w:color w:val="000000"/>
          <w:sz w:val="22"/>
          <w:szCs w:val="22"/>
          <w:lang w:val="es-ES_tradnl"/>
        </w:rPr>
        <w:t xml:space="preserve"> accedan a mecanismos de denuncia .  También coloca nuevos factores de preocupación en los padres y cuidadores que pueden estar sin protección o sin trabajo.  Los NNA y familias que ya son vulnerables debido a la exclusión socioeconómica que viven en entornos superpoblados, o que ya están separadas, corren un riesgo particular de sufrir interrupciones en la protección y la atención. Por ejemplo, los padres podrían perder el empleo, lo que causa tanto impacto económico como emocional. El pánico puede llevar a los cuidadores a tener menos atención para los NNA. Con las escuelas cerradas y los NNA en casa, las tensiones dentro del hogar pueden aumentar, lo cual desencadena mayores niveles de violencia, abuso o negligencia contra los NNA. Además, la pérdida de empleo y el cierre de escuelas también pueden provocar que los NNA permanezcan en la calle, algunos podrían ser enviados a vivir fuera de sus comunidades o familias ante la dificultad de los padres o cuidadores primarios de responsabilizarse de forma directa por lo que buscan </w:t>
      </w:r>
      <w:r w:rsidR="00B4526A" w:rsidRPr="00B4526A">
        <w:rPr>
          <w:rFonts w:asciiTheme="minorHAnsi" w:hAnsiTheme="minorHAnsi" w:cstheme="minorHAnsi"/>
          <w:color w:val="000000"/>
          <w:sz w:val="22"/>
          <w:szCs w:val="22"/>
          <w:lang w:val="es-ES_tradnl"/>
        </w:rPr>
        <w:lastRenderedPageBreak/>
        <w:t xml:space="preserve">alternativas con otros miembros de la familia. Finalmente, el cierre espontáneo de las instituciones de atención residencial privadas puede provocar reunificaciones masivas mal planificadas, a menudo en familias no preparadas, sin supervisión y acompañamiento, lo cual coloca a los NNA en un gran riesgo de vulnerabilidad </w:t>
      </w:r>
    </w:p>
    <w:p w14:paraId="4869D6C2" w14:textId="53C60EFD" w:rsidR="00335517" w:rsidRPr="00561662" w:rsidRDefault="00B4526A" w:rsidP="005E1E20">
      <w:pPr>
        <w:pStyle w:val="NormalWeb"/>
        <w:spacing w:before="0" w:beforeAutospacing="0" w:after="120" w:afterAutospacing="0"/>
        <w:jc w:val="both"/>
        <w:rPr>
          <w:rFonts w:ascii="Calibri" w:hAnsi="Calibri" w:cs="Calibri"/>
          <w:sz w:val="22"/>
          <w:szCs w:val="22"/>
          <w:lang w:val="es-ES_tradnl"/>
        </w:rPr>
      </w:pPr>
      <w:r w:rsidRPr="00366E5E">
        <w:rPr>
          <w:color w:val="000000"/>
          <w:sz w:val="22"/>
          <w:szCs w:val="22"/>
          <w:lang w:val="es-ES_tradnl"/>
        </w:rPr>
        <w:t xml:space="preserve"> </w:t>
      </w:r>
      <w:r w:rsidR="001168F3" w:rsidRPr="00561662">
        <w:rPr>
          <w:rFonts w:ascii="Calibri" w:hAnsi="Calibri" w:cs="Calibri"/>
          <w:sz w:val="22"/>
          <w:szCs w:val="22"/>
          <w:lang w:val="es-ES_tradnl"/>
        </w:rPr>
        <w:t xml:space="preserve">Sin embargo, los tiempos difíciles también son oportunidades para reconocer la </w:t>
      </w:r>
      <w:r w:rsidR="00561662" w:rsidRPr="00561662">
        <w:rPr>
          <w:rFonts w:ascii="Calibri" w:hAnsi="Calibri" w:cs="Calibri"/>
          <w:sz w:val="22"/>
          <w:szCs w:val="22"/>
          <w:lang w:val="es-ES_tradnl"/>
        </w:rPr>
        <w:t>resiliencia</w:t>
      </w:r>
      <w:r w:rsidR="001168F3" w:rsidRPr="00561662">
        <w:rPr>
          <w:rFonts w:ascii="Calibri" w:hAnsi="Calibri" w:cs="Calibri"/>
          <w:sz w:val="22"/>
          <w:szCs w:val="22"/>
          <w:lang w:val="es-ES_tradnl"/>
        </w:rPr>
        <w:t xml:space="preserve"> en los NNA y las familias con quienes trabajamos. Si bien debemos reconocer los riesgos adicionales, también es importante equilibrarlo con un esfuerzo concertado para reconocer, aprovechar y construir las fortalezas de los NNA, las familias y las comunidades. Debemos ser proactivos para ayudar a las familias a tomar decisiones en torno a su propio cuidado y bienestar, acceder al aprendizaje y los servicios esenciales, implementar buenas prácticas de higiene y crianza de los hijos, </w:t>
      </w:r>
      <w:r w:rsidR="00561662" w:rsidRPr="00561662">
        <w:rPr>
          <w:rFonts w:ascii="Calibri" w:hAnsi="Calibri" w:cs="Calibri"/>
          <w:sz w:val="22"/>
          <w:szCs w:val="22"/>
          <w:lang w:val="es-ES_tradnl"/>
        </w:rPr>
        <w:t>además</w:t>
      </w:r>
      <w:r w:rsidR="001168F3" w:rsidRPr="00561662">
        <w:rPr>
          <w:rFonts w:ascii="Calibri" w:hAnsi="Calibri" w:cs="Calibri"/>
          <w:sz w:val="22"/>
          <w:szCs w:val="22"/>
          <w:lang w:val="es-ES_tradnl"/>
        </w:rPr>
        <w:t xml:space="preserve"> de encontrar formas de hacer frente a sus hogares y comunidades. También debemos tener la intención de relacionarnos regularmente con organizaciones </w:t>
      </w:r>
      <w:r w:rsidR="001168F3" w:rsidRPr="00FE3774">
        <w:rPr>
          <w:rFonts w:ascii="Calibri" w:hAnsi="Calibri" w:cs="Calibri"/>
          <w:sz w:val="22"/>
          <w:szCs w:val="22"/>
          <w:lang w:val="es-ES_tradnl"/>
        </w:rPr>
        <w:t xml:space="preserve">involucradas y organismos gubernamentales responsables de la protección y el cuidado de los NNA. Cuando las condiciones cambian rápidamente y continuarán haciéndolo durante un período de tiempo desconocido, es importante </w:t>
      </w:r>
      <w:r w:rsidR="00ED1C25" w:rsidRPr="00561662">
        <w:rPr>
          <w:noProof/>
          <w:sz w:val="22"/>
          <w:szCs w:val="22"/>
          <w:lang w:val="es-ES_tradnl"/>
        </w:rPr>
        <mc:AlternateContent>
          <mc:Choice Requires="wps">
            <w:drawing>
              <wp:anchor distT="0" distB="0" distL="114300" distR="114300" simplePos="0" relativeHeight="251661312" behindDoc="0" locked="0" layoutInCell="1" allowOverlap="1" wp14:anchorId="064AC239" wp14:editId="4907FC49">
                <wp:simplePos x="0" y="0"/>
                <wp:positionH relativeFrom="column">
                  <wp:posOffset>2964815</wp:posOffset>
                </wp:positionH>
                <wp:positionV relativeFrom="paragraph">
                  <wp:posOffset>1197610</wp:posOffset>
                </wp:positionV>
                <wp:extent cx="3163570" cy="3600450"/>
                <wp:effectExtent l="0" t="0" r="11430" b="19050"/>
                <wp:wrapSquare wrapText="bothSides"/>
                <wp:docPr id="2" name="Text Box 2"/>
                <wp:cNvGraphicFramePr/>
                <a:graphic xmlns:a="http://schemas.openxmlformats.org/drawingml/2006/main">
                  <a:graphicData uri="http://schemas.microsoft.com/office/word/2010/wordprocessingShape">
                    <wps:wsp>
                      <wps:cNvSpPr txBox="1"/>
                      <wps:spPr>
                        <a:xfrm>
                          <a:off x="0" y="0"/>
                          <a:ext cx="3163570" cy="3600450"/>
                        </a:xfrm>
                        <a:prstGeom prst="rect">
                          <a:avLst/>
                        </a:prstGeom>
                        <a:solidFill>
                          <a:schemeClr val="bg2">
                            <a:lumMod val="90000"/>
                          </a:schemeClr>
                        </a:solidFill>
                        <a:ln w="6350">
                          <a:solidFill>
                            <a:prstClr val="black"/>
                          </a:solidFill>
                        </a:ln>
                      </wps:spPr>
                      <wps:txbx>
                        <w:txbxContent>
                          <w:p w14:paraId="76A81D7F" w14:textId="3E07EB5F" w:rsidR="002F7687" w:rsidRPr="00884BFA" w:rsidRDefault="00A404DF" w:rsidP="00023F67">
                            <w:pPr>
                              <w:shd w:val="clear" w:color="auto" w:fill="D0CECE" w:themeFill="background2" w:themeFillShade="E6"/>
                              <w:jc w:val="center"/>
                              <w:rPr>
                                <w:rFonts w:cstheme="minorHAnsi"/>
                                <w:b/>
                                <w:bCs/>
                                <w:sz w:val="22"/>
                                <w:szCs w:val="22"/>
                                <w:lang w:val="es-GT"/>
                              </w:rPr>
                            </w:pPr>
                            <w:r w:rsidRPr="00884BFA">
                              <w:rPr>
                                <w:rStyle w:val="TitleChar"/>
                                <w:rFonts w:asciiTheme="minorHAnsi" w:hAnsiTheme="minorHAnsi" w:cstheme="minorHAnsi"/>
                                <w:b/>
                                <w:bCs/>
                                <w:sz w:val="22"/>
                                <w:szCs w:val="22"/>
                                <w:lang w:val="es-GT"/>
                              </w:rPr>
                              <w:t>Cuidarse a sí mismo</w:t>
                            </w:r>
                          </w:p>
                          <w:p w14:paraId="67803A8F" w14:textId="67BF50F4" w:rsidR="002F7687" w:rsidRPr="00884BFA" w:rsidRDefault="007F384F" w:rsidP="00023F67">
                            <w:pPr>
                              <w:shd w:val="clear" w:color="auto" w:fill="D0CECE" w:themeFill="background2" w:themeFillShade="E6"/>
                              <w:jc w:val="both"/>
                              <w:rPr>
                                <w:rFonts w:cstheme="minorHAnsi"/>
                                <w:sz w:val="22"/>
                                <w:szCs w:val="22"/>
                                <w:lang w:val="es-GT"/>
                              </w:rPr>
                            </w:pPr>
                            <w:r w:rsidRPr="00884BFA">
                              <w:rPr>
                                <w:rFonts w:cstheme="minorHAnsi"/>
                                <w:sz w:val="22"/>
                                <w:szCs w:val="22"/>
                                <w:lang w:val="es-GT"/>
                              </w:rPr>
                              <w:t xml:space="preserve">El cuidado personal es fundamental para nuestra </w:t>
                            </w:r>
                            <w:r w:rsidR="00F72658" w:rsidRPr="00884BFA">
                              <w:rPr>
                                <w:rFonts w:cstheme="minorHAnsi"/>
                                <w:sz w:val="22"/>
                                <w:szCs w:val="22"/>
                                <w:lang w:val="es-GT"/>
                              </w:rPr>
                              <w:t>capacidad de autocuidado</w:t>
                            </w:r>
                            <w:r w:rsidRPr="00884BFA">
                              <w:rPr>
                                <w:rFonts w:cstheme="minorHAnsi"/>
                                <w:sz w:val="22"/>
                                <w:szCs w:val="22"/>
                                <w:lang w:val="es-GT"/>
                              </w:rPr>
                              <w:t>, a nuestras propias familias y a los demás.</w:t>
                            </w:r>
                            <w:r w:rsidR="002F7687" w:rsidRPr="00884BFA">
                              <w:rPr>
                                <w:rFonts w:cstheme="minorHAnsi"/>
                                <w:sz w:val="22"/>
                                <w:szCs w:val="22"/>
                                <w:lang w:val="es-GT"/>
                              </w:rPr>
                              <w:t xml:space="preserve"> Hay cosas que podemos hacer para asegurarnos de mantenernos físicamente saludables y emocionalmente preparados para satisfacer las necesidades de los NNA y las familias en nuestros programas.</w:t>
                            </w:r>
                          </w:p>
                          <w:p w14:paraId="209A2749" w14:textId="3645256C" w:rsidR="002F7687" w:rsidRPr="00884BFA" w:rsidRDefault="002F7687" w:rsidP="00023F67">
                            <w:pPr>
                              <w:pStyle w:val="ListParagraph"/>
                              <w:numPr>
                                <w:ilvl w:val="0"/>
                                <w:numId w:val="1"/>
                              </w:numPr>
                              <w:shd w:val="clear" w:color="auto" w:fill="D0CECE" w:themeFill="background2" w:themeFillShade="E6"/>
                              <w:jc w:val="both"/>
                              <w:rPr>
                                <w:rFonts w:cstheme="minorHAnsi"/>
                                <w:sz w:val="22"/>
                                <w:szCs w:val="22"/>
                                <w:lang w:val="es-GT"/>
                              </w:rPr>
                            </w:pPr>
                            <w:r w:rsidRPr="00884BFA">
                              <w:rPr>
                                <w:rFonts w:cstheme="minorHAnsi"/>
                                <w:sz w:val="22"/>
                                <w:szCs w:val="22"/>
                                <w:lang w:val="es-GT"/>
                              </w:rPr>
                              <w:t xml:space="preserve">Determine </w:t>
                            </w:r>
                            <w:r w:rsidR="00F72658" w:rsidRPr="00884BFA">
                              <w:rPr>
                                <w:rFonts w:cstheme="minorHAnsi"/>
                                <w:sz w:val="22"/>
                                <w:szCs w:val="22"/>
                                <w:lang w:val="es-GT"/>
                              </w:rPr>
                              <w:t>lo necesario</w:t>
                            </w:r>
                            <w:r w:rsidRPr="00884BFA">
                              <w:rPr>
                                <w:rFonts w:cstheme="minorHAnsi"/>
                                <w:sz w:val="22"/>
                                <w:szCs w:val="22"/>
                                <w:lang w:val="es-GT"/>
                              </w:rPr>
                              <w:t xml:space="preserve"> para asegurar</w:t>
                            </w:r>
                            <w:r w:rsidR="00F72658" w:rsidRPr="00884BFA">
                              <w:rPr>
                                <w:rFonts w:cstheme="minorHAnsi"/>
                                <w:sz w:val="22"/>
                                <w:szCs w:val="22"/>
                                <w:lang w:val="es-GT"/>
                              </w:rPr>
                              <w:t xml:space="preserve">se </w:t>
                            </w:r>
                            <w:r w:rsidRPr="00884BFA">
                              <w:rPr>
                                <w:rFonts w:cstheme="minorHAnsi"/>
                                <w:sz w:val="22"/>
                                <w:szCs w:val="22"/>
                                <w:lang w:val="es-GT"/>
                              </w:rPr>
                              <w:t>que está mental y físicamente en su mejor momento.</w:t>
                            </w:r>
                            <w:r w:rsidR="007F384F" w:rsidRPr="00884BFA">
                              <w:rPr>
                                <w:rFonts w:cstheme="minorHAnsi"/>
                                <w:sz w:val="22"/>
                                <w:szCs w:val="22"/>
                                <w:lang w:val="es-GT"/>
                              </w:rPr>
                              <w:t xml:space="preserve"> ¡Hazlo a diario!</w:t>
                            </w:r>
                          </w:p>
                          <w:p w14:paraId="54E1ECF7" w14:textId="1933F8B0" w:rsidR="002F7687" w:rsidRPr="00884BFA" w:rsidRDefault="002F7687" w:rsidP="00023F67">
                            <w:pPr>
                              <w:pStyle w:val="ListParagraph"/>
                              <w:numPr>
                                <w:ilvl w:val="0"/>
                                <w:numId w:val="1"/>
                              </w:numPr>
                              <w:shd w:val="clear" w:color="auto" w:fill="D0CECE" w:themeFill="background2" w:themeFillShade="E6"/>
                              <w:jc w:val="both"/>
                              <w:rPr>
                                <w:rFonts w:cstheme="minorHAnsi"/>
                                <w:sz w:val="22"/>
                                <w:szCs w:val="22"/>
                                <w:lang w:val="es-GT"/>
                              </w:rPr>
                            </w:pPr>
                            <w:r w:rsidRPr="00884BFA">
                              <w:rPr>
                                <w:rFonts w:cstheme="minorHAnsi"/>
                                <w:sz w:val="22"/>
                                <w:szCs w:val="22"/>
                                <w:lang w:val="es-GT"/>
                              </w:rPr>
                              <w:t>Participe en un seminario web o lea publicaciones sobre autocuidado.</w:t>
                            </w:r>
                          </w:p>
                          <w:p w14:paraId="7A4CAA93" w14:textId="34CC50F3" w:rsidR="002F7687" w:rsidRPr="00884BFA" w:rsidRDefault="002F7687" w:rsidP="00023F67">
                            <w:pPr>
                              <w:pStyle w:val="ListParagraph"/>
                              <w:numPr>
                                <w:ilvl w:val="0"/>
                                <w:numId w:val="1"/>
                              </w:numPr>
                              <w:shd w:val="clear" w:color="auto" w:fill="D0CECE" w:themeFill="background2" w:themeFillShade="E6"/>
                              <w:jc w:val="both"/>
                              <w:rPr>
                                <w:rFonts w:cstheme="minorHAnsi"/>
                                <w:sz w:val="22"/>
                                <w:szCs w:val="22"/>
                                <w:lang w:val="es-GT"/>
                              </w:rPr>
                            </w:pPr>
                            <w:r w:rsidRPr="00884BFA">
                              <w:rPr>
                                <w:rFonts w:cstheme="minorHAnsi"/>
                                <w:sz w:val="22"/>
                                <w:szCs w:val="22"/>
                                <w:lang w:val="es-GT"/>
                              </w:rPr>
                              <w:t>Asegúrese de tener una rutina de trabajo desde casa que funcione para usted y su familia.</w:t>
                            </w:r>
                          </w:p>
                          <w:p w14:paraId="4E1EA4C0" w14:textId="77777777" w:rsidR="00F72658" w:rsidRPr="00884BFA" w:rsidRDefault="002F7687" w:rsidP="00F72658">
                            <w:pPr>
                              <w:pStyle w:val="ListParagraph"/>
                              <w:numPr>
                                <w:ilvl w:val="0"/>
                                <w:numId w:val="13"/>
                              </w:numPr>
                              <w:ind w:left="360" w:hanging="180"/>
                              <w:jc w:val="both"/>
                              <w:rPr>
                                <w:rFonts w:cstheme="minorHAnsi"/>
                                <w:sz w:val="22"/>
                                <w:szCs w:val="22"/>
                                <w:lang w:val="es-ES"/>
                              </w:rPr>
                            </w:pPr>
                            <w:r w:rsidRPr="00884BFA">
                              <w:rPr>
                                <w:rFonts w:cstheme="minorHAnsi"/>
                                <w:sz w:val="22"/>
                                <w:szCs w:val="22"/>
                                <w:lang w:val="es-GT"/>
                              </w:rPr>
                              <w:t>Asegúrese de que usted y su familia tengan la información necesaria para tomar decisiones inteligentes, incluso para los NNA.</w:t>
                            </w:r>
                            <w:r w:rsidR="007F384F" w:rsidRPr="00884BFA">
                              <w:rPr>
                                <w:rFonts w:cstheme="minorHAnsi"/>
                                <w:sz w:val="22"/>
                                <w:szCs w:val="22"/>
                                <w:lang w:val="es-GT"/>
                              </w:rPr>
                              <w:t xml:space="preserve"> </w:t>
                            </w:r>
                            <w:r w:rsidR="00F72658" w:rsidRPr="00884BFA">
                              <w:rPr>
                                <w:rFonts w:cstheme="minorHAnsi"/>
                                <w:sz w:val="22"/>
                                <w:szCs w:val="22"/>
                                <w:lang w:val="es-ES"/>
                              </w:rPr>
                              <w:t xml:space="preserve">Vea </w:t>
                            </w:r>
                            <w:hyperlink r:id="rId19" w:history="1">
                              <w:r w:rsidR="00F72658" w:rsidRPr="00884BFA">
                                <w:rPr>
                                  <w:rStyle w:val="Hyperlink"/>
                                  <w:rFonts w:cstheme="minorHAnsi"/>
                                  <w:sz w:val="22"/>
                                  <w:szCs w:val="22"/>
                                  <w:lang w:val="es-ES"/>
                                </w:rPr>
                                <w:t>aquí</w:t>
                              </w:r>
                            </w:hyperlink>
                            <w:r w:rsidR="00F72658" w:rsidRPr="00884BFA">
                              <w:rPr>
                                <w:rFonts w:cstheme="minorHAnsi"/>
                                <w:sz w:val="22"/>
                                <w:szCs w:val="22"/>
                                <w:lang w:val="es-ES"/>
                              </w:rPr>
                              <w:t xml:space="preserve"> y </w:t>
                            </w:r>
                            <w:hyperlink r:id="rId20" w:history="1">
                              <w:r w:rsidR="00F72658" w:rsidRPr="00884BFA">
                                <w:rPr>
                                  <w:rStyle w:val="Hyperlink"/>
                                  <w:rFonts w:cstheme="minorHAnsi"/>
                                  <w:sz w:val="22"/>
                                  <w:szCs w:val="22"/>
                                  <w:lang w:val="es-ES"/>
                                </w:rPr>
                                <w:t>aquí</w:t>
                              </w:r>
                            </w:hyperlink>
                            <w:r w:rsidR="00F72658" w:rsidRPr="00884BFA">
                              <w:rPr>
                                <w:rFonts w:cstheme="minorHAnsi"/>
                                <w:sz w:val="22"/>
                                <w:szCs w:val="22"/>
                                <w:lang w:val="es-ES"/>
                              </w:rPr>
                              <w:t xml:space="preserve"> los pasos simples para tomar usted mismo y desarrollar resiliencia.</w:t>
                            </w:r>
                          </w:p>
                          <w:p w14:paraId="2922C894" w14:textId="08A3346B" w:rsidR="002F7687" w:rsidRPr="00884BFA" w:rsidRDefault="002F7687" w:rsidP="00884BFA">
                            <w:pPr>
                              <w:shd w:val="clear" w:color="auto" w:fill="D0CECE" w:themeFill="background2" w:themeFillShade="E6"/>
                              <w:jc w:val="both"/>
                              <w:rPr>
                                <w:rFonts w:cstheme="minorHAnsi"/>
                                <w:sz w:val="20"/>
                                <w:szCs w:val="20"/>
                                <w:lang w:val="es-G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AC239" id="_x0000_t202" coordsize="21600,21600" o:spt="202" path="m,l,21600r21600,l21600,xe">
                <v:stroke joinstyle="miter"/>
                <v:path gradientshapeok="t" o:connecttype="rect"/>
              </v:shapetype>
              <v:shape id="Text Box 2" o:spid="_x0000_s1026" type="#_x0000_t202" style="position:absolute;left:0;text-align:left;margin-left:233.45pt;margin-top:94.3pt;width:249.1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" fillcolor="#cfcdcd [2894]" strokeweight=".5pt">
                <v:textbox>
                  <w:txbxContent>
                    <w:p w14:paraId="76A81D7F" w14:textId="3E07EB5F" w:rsidR="002F7687" w:rsidRPr="00884BFA" w:rsidRDefault="00A404DF" w:rsidP="00023F67">
                      <w:pPr>
                        <w:shd w:val="clear" w:color="auto" w:fill="D0CECE" w:themeFill="background2" w:themeFillShade="E6"/>
                        <w:jc w:val="center"/>
                        <w:rPr>
                          <w:rFonts w:cstheme="minorHAnsi"/>
                          <w:b/>
                          <w:bCs/>
                          <w:sz w:val="22"/>
                          <w:szCs w:val="22"/>
                          <w:lang w:val="es-GT"/>
                        </w:rPr>
                      </w:pPr>
                      <w:r w:rsidRPr="00884BFA">
                        <w:rPr>
                          <w:rStyle w:val="TitleChar"/>
                          <w:rFonts w:asciiTheme="minorHAnsi" w:hAnsiTheme="minorHAnsi" w:cstheme="minorHAnsi"/>
                          <w:b/>
                          <w:bCs/>
                          <w:sz w:val="22"/>
                          <w:szCs w:val="22"/>
                          <w:lang w:val="es-GT"/>
                        </w:rPr>
                        <w:t>Cuidarse a sí mismo</w:t>
                      </w:r>
                    </w:p>
                    <w:p w14:paraId="67803A8F" w14:textId="67BF50F4" w:rsidR="002F7687" w:rsidRPr="00884BFA" w:rsidRDefault="007F384F" w:rsidP="00023F67">
                      <w:pPr>
                        <w:shd w:val="clear" w:color="auto" w:fill="D0CECE" w:themeFill="background2" w:themeFillShade="E6"/>
                        <w:jc w:val="both"/>
                        <w:rPr>
                          <w:rFonts w:cstheme="minorHAnsi"/>
                          <w:sz w:val="22"/>
                          <w:szCs w:val="22"/>
                          <w:lang w:val="es-GT"/>
                        </w:rPr>
                      </w:pPr>
                      <w:r w:rsidRPr="00884BFA">
                        <w:rPr>
                          <w:rFonts w:cstheme="minorHAnsi"/>
                          <w:sz w:val="22"/>
                          <w:szCs w:val="22"/>
                          <w:lang w:val="es-GT"/>
                        </w:rPr>
                        <w:t xml:space="preserve">El cuidado personal es fundamental para nuestra </w:t>
                      </w:r>
                      <w:r w:rsidR="00F72658" w:rsidRPr="00884BFA">
                        <w:rPr>
                          <w:rFonts w:cstheme="minorHAnsi"/>
                          <w:sz w:val="22"/>
                          <w:szCs w:val="22"/>
                          <w:lang w:val="es-GT"/>
                        </w:rPr>
                        <w:t>capacidad de autocuidado</w:t>
                      </w:r>
                      <w:r w:rsidRPr="00884BFA">
                        <w:rPr>
                          <w:rFonts w:cstheme="minorHAnsi"/>
                          <w:sz w:val="22"/>
                          <w:szCs w:val="22"/>
                          <w:lang w:val="es-GT"/>
                        </w:rPr>
                        <w:t>, a nuestras propias familias y a los demás.</w:t>
                      </w:r>
                      <w:r w:rsidR="002F7687" w:rsidRPr="00884BFA">
                        <w:rPr>
                          <w:rFonts w:cstheme="minorHAnsi"/>
                          <w:sz w:val="22"/>
                          <w:szCs w:val="22"/>
                          <w:lang w:val="es-GT"/>
                        </w:rPr>
                        <w:t xml:space="preserve"> Hay cosas que podemos hacer para asegurarnos de mantenernos físicamente saludables y emocionalmente preparados para satisfacer las necesidades de los NNA y las familias en nuestros programas.</w:t>
                      </w:r>
                    </w:p>
                    <w:p w14:paraId="209A2749" w14:textId="3645256C" w:rsidR="002F7687" w:rsidRPr="00884BFA" w:rsidRDefault="002F7687" w:rsidP="00023F67">
                      <w:pPr>
                        <w:pStyle w:val="ListParagraph"/>
                        <w:numPr>
                          <w:ilvl w:val="0"/>
                          <w:numId w:val="1"/>
                        </w:numPr>
                        <w:shd w:val="clear" w:color="auto" w:fill="D0CECE" w:themeFill="background2" w:themeFillShade="E6"/>
                        <w:jc w:val="both"/>
                        <w:rPr>
                          <w:rFonts w:cstheme="minorHAnsi"/>
                          <w:sz w:val="22"/>
                          <w:szCs w:val="22"/>
                          <w:lang w:val="es-GT"/>
                        </w:rPr>
                      </w:pPr>
                      <w:r w:rsidRPr="00884BFA">
                        <w:rPr>
                          <w:rFonts w:cstheme="minorHAnsi"/>
                          <w:sz w:val="22"/>
                          <w:szCs w:val="22"/>
                          <w:lang w:val="es-GT"/>
                        </w:rPr>
                        <w:t xml:space="preserve">Determine </w:t>
                      </w:r>
                      <w:r w:rsidR="00F72658" w:rsidRPr="00884BFA">
                        <w:rPr>
                          <w:rFonts w:cstheme="minorHAnsi"/>
                          <w:sz w:val="22"/>
                          <w:szCs w:val="22"/>
                          <w:lang w:val="es-GT"/>
                        </w:rPr>
                        <w:t>lo necesario</w:t>
                      </w:r>
                      <w:r w:rsidRPr="00884BFA">
                        <w:rPr>
                          <w:rFonts w:cstheme="minorHAnsi"/>
                          <w:sz w:val="22"/>
                          <w:szCs w:val="22"/>
                          <w:lang w:val="es-GT"/>
                        </w:rPr>
                        <w:t xml:space="preserve"> para asegurar</w:t>
                      </w:r>
                      <w:r w:rsidR="00F72658" w:rsidRPr="00884BFA">
                        <w:rPr>
                          <w:rFonts w:cstheme="minorHAnsi"/>
                          <w:sz w:val="22"/>
                          <w:szCs w:val="22"/>
                          <w:lang w:val="es-GT"/>
                        </w:rPr>
                        <w:t xml:space="preserve">se </w:t>
                      </w:r>
                      <w:r w:rsidRPr="00884BFA">
                        <w:rPr>
                          <w:rFonts w:cstheme="minorHAnsi"/>
                          <w:sz w:val="22"/>
                          <w:szCs w:val="22"/>
                          <w:lang w:val="es-GT"/>
                        </w:rPr>
                        <w:t>que está mental y físicamente en su mejor momento.</w:t>
                      </w:r>
                      <w:r w:rsidR="007F384F" w:rsidRPr="00884BFA">
                        <w:rPr>
                          <w:rFonts w:cstheme="minorHAnsi"/>
                          <w:sz w:val="22"/>
                          <w:szCs w:val="22"/>
                          <w:lang w:val="es-GT"/>
                        </w:rPr>
                        <w:t xml:space="preserve"> ¡Hazlo a diario!</w:t>
                      </w:r>
                    </w:p>
                    <w:p w14:paraId="54E1ECF7" w14:textId="1933F8B0" w:rsidR="002F7687" w:rsidRPr="00884BFA" w:rsidRDefault="002F7687" w:rsidP="00023F67">
                      <w:pPr>
                        <w:pStyle w:val="ListParagraph"/>
                        <w:numPr>
                          <w:ilvl w:val="0"/>
                          <w:numId w:val="1"/>
                        </w:numPr>
                        <w:shd w:val="clear" w:color="auto" w:fill="D0CECE" w:themeFill="background2" w:themeFillShade="E6"/>
                        <w:jc w:val="both"/>
                        <w:rPr>
                          <w:rFonts w:cstheme="minorHAnsi"/>
                          <w:sz w:val="22"/>
                          <w:szCs w:val="22"/>
                          <w:lang w:val="es-GT"/>
                        </w:rPr>
                      </w:pPr>
                      <w:r w:rsidRPr="00884BFA">
                        <w:rPr>
                          <w:rFonts w:cstheme="minorHAnsi"/>
                          <w:sz w:val="22"/>
                          <w:szCs w:val="22"/>
                          <w:lang w:val="es-GT"/>
                        </w:rPr>
                        <w:t>Participe en un seminario web o lea publicaciones sobre autocuidado.</w:t>
                      </w:r>
                    </w:p>
                    <w:p w14:paraId="7A4CAA93" w14:textId="34CC50F3" w:rsidR="002F7687" w:rsidRPr="00884BFA" w:rsidRDefault="002F7687" w:rsidP="00023F67">
                      <w:pPr>
                        <w:pStyle w:val="ListParagraph"/>
                        <w:numPr>
                          <w:ilvl w:val="0"/>
                          <w:numId w:val="1"/>
                        </w:numPr>
                        <w:shd w:val="clear" w:color="auto" w:fill="D0CECE" w:themeFill="background2" w:themeFillShade="E6"/>
                        <w:jc w:val="both"/>
                        <w:rPr>
                          <w:rFonts w:cstheme="minorHAnsi"/>
                          <w:sz w:val="22"/>
                          <w:szCs w:val="22"/>
                          <w:lang w:val="es-GT"/>
                        </w:rPr>
                      </w:pPr>
                      <w:r w:rsidRPr="00884BFA">
                        <w:rPr>
                          <w:rFonts w:cstheme="minorHAnsi"/>
                          <w:sz w:val="22"/>
                          <w:szCs w:val="22"/>
                          <w:lang w:val="es-GT"/>
                        </w:rPr>
                        <w:t>Asegúrese de tener una rutina de trabajo desde casa que funcione para usted y su familia.</w:t>
                      </w:r>
                    </w:p>
                    <w:p w14:paraId="4E1EA4C0" w14:textId="77777777" w:rsidR="00F72658" w:rsidRPr="00884BFA" w:rsidRDefault="002F7687" w:rsidP="00F72658">
                      <w:pPr>
                        <w:pStyle w:val="ListParagraph"/>
                        <w:numPr>
                          <w:ilvl w:val="0"/>
                          <w:numId w:val="13"/>
                        </w:numPr>
                        <w:ind w:left="360" w:hanging="180"/>
                        <w:jc w:val="both"/>
                        <w:rPr>
                          <w:rFonts w:cstheme="minorHAnsi"/>
                          <w:sz w:val="22"/>
                          <w:szCs w:val="22"/>
                          <w:lang w:val="es-ES"/>
                        </w:rPr>
                      </w:pPr>
                      <w:r w:rsidRPr="00884BFA">
                        <w:rPr>
                          <w:rFonts w:cstheme="minorHAnsi"/>
                          <w:sz w:val="22"/>
                          <w:szCs w:val="22"/>
                          <w:lang w:val="es-GT"/>
                        </w:rPr>
                        <w:t>Asegúrese de que usted y su familia tengan la información necesaria para tomar decisiones inteligentes, incluso para los NNA.</w:t>
                      </w:r>
                      <w:r w:rsidR="007F384F" w:rsidRPr="00884BFA">
                        <w:rPr>
                          <w:rFonts w:cstheme="minorHAnsi"/>
                          <w:sz w:val="22"/>
                          <w:szCs w:val="22"/>
                          <w:lang w:val="es-GT"/>
                        </w:rPr>
                        <w:t xml:space="preserve"> </w:t>
                      </w:r>
                      <w:r w:rsidR="00F72658" w:rsidRPr="00884BFA">
                        <w:rPr>
                          <w:rFonts w:cstheme="minorHAnsi"/>
                          <w:sz w:val="22"/>
                          <w:szCs w:val="22"/>
                          <w:lang w:val="es-ES"/>
                        </w:rPr>
                        <w:t xml:space="preserve">Vea </w:t>
                      </w:r>
                      <w:hyperlink r:id="rId21" w:history="1">
                        <w:r w:rsidR="00F72658" w:rsidRPr="00884BFA">
                          <w:rPr>
                            <w:rStyle w:val="Hyperlink"/>
                            <w:rFonts w:cstheme="minorHAnsi"/>
                            <w:sz w:val="22"/>
                            <w:szCs w:val="22"/>
                            <w:lang w:val="es-ES"/>
                          </w:rPr>
                          <w:t>aquí</w:t>
                        </w:r>
                      </w:hyperlink>
                      <w:r w:rsidR="00F72658" w:rsidRPr="00884BFA">
                        <w:rPr>
                          <w:rFonts w:cstheme="minorHAnsi"/>
                          <w:sz w:val="22"/>
                          <w:szCs w:val="22"/>
                          <w:lang w:val="es-ES"/>
                        </w:rPr>
                        <w:t xml:space="preserve"> y </w:t>
                      </w:r>
                      <w:hyperlink r:id="rId22" w:history="1">
                        <w:r w:rsidR="00F72658" w:rsidRPr="00884BFA">
                          <w:rPr>
                            <w:rStyle w:val="Hyperlink"/>
                            <w:rFonts w:cstheme="minorHAnsi"/>
                            <w:sz w:val="22"/>
                            <w:szCs w:val="22"/>
                            <w:lang w:val="es-ES"/>
                          </w:rPr>
                          <w:t>aquí</w:t>
                        </w:r>
                      </w:hyperlink>
                      <w:r w:rsidR="00F72658" w:rsidRPr="00884BFA">
                        <w:rPr>
                          <w:rFonts w:cstheme="minorHAnsi"/>
                          <w:sz w:val="22"/>
                          <w:szCs w:val="22"/>
                          <w:lang w:val="es-ES"/>
                        </w:rPr>
                        <w:t xml:space="preserve"> los pasos simples para tomar usted mismo y desarrollar resiliencia.</w:t>
                      </w:r>
                    </w:p>
                    <w:p w14:paraId="2922C894" w14:textId="08A3346B" w:rsidR="002F7687" w:rsidRPr="00884BFA" w:rsidRDefault="002F7687" w:rsidP="00884BFA">
                      <w:pPr>
                        <w:shd w:val="clear" w:color="auto" w:fill="D0CECE" w:themeFill="background2" w:themeFillShade="E6"/>
                        <w:jc w:val="both"/>
                        <w:rPr>
                          <w:rFonts w:cstheme="minorHAnsi"/>
                          <w:sz w:val="20"/>
                          <w:szCs w:val="20"/>
                          <w:lang w:val="es-GT"/>
                        </w:rPr>
                      </w:pPr>
                    </w:p>
                  </w:txbxContent>
                </v:textbox>
                <w10:wrap type="square"/>
              </v:shape>
            </w:pict>
          </mc:Fallback>
        </mc:AlternateContent>
      </w:r>
      <w:r w:rsidR="001168F3" w:rsidRPr="00FE3774">
        <w:rPr>
          <w:rFonts w:ascii="Calibri" w:hAnsi="Calibri" w:cs="Calibri"/>
          <w:sz w:val="22"/>
          <w:szCs w:val="22"/>
          <w:lang w:val="es-ES_tradnl"/>
        </w:rPr>
        <w:t>buscar formas de colaborar y aprovechar los recursos existentes para satisfacer las necesidades siempre cambiantes de las personas a las que servimos. Tenemos que ser</w:t>
      </w:r>
      <w:r w:rsidR="00F72658" w:rsidRPr="00FE3774">
        <w:rPr>
          <w:rFonts w:ascii="Calibri" w:hAnsi="Calibri" w:cs="Calibri"/>
          <w:sz w:val="22"/>
          <w:szCs w:val="22"/>
          <w:lang w:val="es-ES_tradnl"/>
        </w:rPr>
        <w:t xml:space="preserve"> </w:t>
      </w:r>
      <w:r w:rsidR="007B3B9C" w:rsidRPr="00FE3774">
        <w:rPr>
          <w:rFonts w:ascii="Calibri" w:hAnsi="Calibri" w:cs="Calibri"/>
          <w:sz w:val="22"/>
          <w:szCs w:val="22"/>
          <w:lang w:val="es-ES_tradnl"/>
        </w:rPr>
        <w:t>creativo en el uso de la comunicación virtual y las nuevas formas de comunicarse y conectarse con familias y socios.</w:t>
      </w:r>
      <w:r w:rsidRPr="00FE3774">
        <w:rPr>
          <w:rFonts w:ascii="Calibri" w:hAnsi="Calibri" w:cs="Calibri"/>
          <w:sz w:val="22"/>
          <w:szCs w:val="22"/>
          <w:lang w:val="es-ES_tradnl"/>
        </w:rPr>
        <w:t xml:space="preserve"> </w:t>
      </w:r>
      <w:r w:rsidR="00FE3774" w:rsidRPr="00FE3774">
        <w:rPr>
          <w:rFonts w:asciiTheme="minorHAnsi" w:hAnsiTheme="minorHAnsi" w:cstheme="minorHAnsi"/>
          <w:color w:val="000000"/>
          <w:sz w:val="22"/>
          <w:szCs w:val="22"/>
          <w:lang w:val="es-ES_tradnl"/>
        </w:rPr>
        <w:t>Sin embargo, e</w:t>
      </w:r>
      <w:r w:rsidRPr="00FE3774">
        <w:rPr>
          <w:rFonts w:asciiTheme="minorHAnsi" w:hAnsiTheme="minorHAnsi" w:cstheme="minorHAnsi"/>
          <w:color w:val="000000"/>
          <w:sz w:val="22"/>
          <w:szCs w:val="22"/>
          <w:lang w:val="es-ES_tradnl"/>
        </w:rPr>
        <w:t>n algunos países podrá ser una dificultad la comunicación virtual, considerando que muchas familias no tienen servicio de electricidad, internet o servicio telefónico, podrían utilizarse redes comunitarias cercanas a las familias</w:t>
      </w:r>
      <w:r w:rsidR="00FE3774" w:rsidRPr="00FE3774">
        <w:rPr>
          <w:rFonts w:asciiTheme="minorHAnsi" w:hAnsiTheme="minorHAnsi" w:cstheme="minorHAnsi"/>
          <w:color w:val="000000"/>
          <w:sz w:val="22"/>
          <w:szCs w:val="22"/>
          <w:lang w:val="es-ES_tradnl"/>
        </w:rPr>
        <w:t>.</w:t>
      </w:r>
    </w:p>
    <w:p w14:paraId="1292C3B6" w14:textId="7EEC8C0F" w:rsidR="00A404DF" w:rsidRPr="00884BFA" w:rsidRDefault="00A404DF" w:rsidP="005E1E20">
      <w:pPr>
        <w:pStyle w:val="NormalWeb"/>
        <w:spacing w:before="0" w:beforeAutospacing="0" w:after="120" w:afterAutospacing="0"/>
        <w:jc w:val="both"/>
        <w:rPr>
          <w:rFonts w:ascii="Calibri" w:hAnsi="Calibri" w:cs="Calibri"/>
          <w:b/>
          <w:bCs/>
          <w:color w:val="0070C0"/>
          <w:lang w:val="es-ES_tradnl"/>
        </w:rPr>
      </w:pPr>
      <w:r w:rsidRPr="00884BFA">
        <w:rPr>
          <w:rFonts w:ascii="Calibri" w:hAnsi="Calibri" w:cs="Calibri"/>
          <w:b/>
          <w:bCs/>
          <w:color w:val="0070C0"/>
          <w:lang w:val="es-ES_tradnl"/>
        </w:rPr>
        <w:t>Programa de acción y adaptación</w:t>
      </w:r>
    </w:p>
    <w:p w14:paraId="67962B5B" w14:textId="23DD178C" w:rsidR="40426213" w:rsidRPr="00561662" w:rsidRDefault="004053C2" w:rsidP="005E1E20">
      <w:pPr>
        <w:spacing w:after="120"/>
        <w:jc w:val="both"/>
        <w:rPr>
          <w:sz w:val="22"/>
          <w:szCs w:val="22"/>
          <w:lang w:val="es-ES_tradnl"/>
        </w:rPr>
      </w:pPr>
      <w:r w:rsidRPr="00561662">
        <w:rPr>
          <w:sz w:val="22"/>
          <w:szCs w:val="22"/>
          <w:lang w:val="es-ES_tradnl"/>
        </w:rPr>
        <w:t xml:space="preserve">A medida que los programas toman medidas rápidas para adaptar, diseñar servicios y actividades para prevenir la propagación de COVID-19 y responder al aumento de riesgos y desafíos asociados con la pandemia, el uso de un marco ecológico puede ayudar a guiar la toma de decisiones y la priorización de acciones </w:t>
      </w:r>
      <w:r w:rsidR="00ED09DD" w:rsidRPr="00561662">
        <w:rPr>
          <w:sz w:val="22"/>
          <w:szCs w:val="22"/>
          <w:lang w:val="es-ES_tradnl"/>
        </w:rPr>
        <w:t>se recomienda</w:t>
      </w:r>
      <w:r w:rsidRPr="00561662">
        <w:rPr>
          <w:sz w:val="22"/>
          <w:szCs w:val="22"/>
          <w:lang w:val="es-ES_tradnl"/>
        </w:rPr>
        <w:t xml:space="preserve">. </w:t>
      </w:r>
      <w:r w:rsidR="00CA62E8">
        <w:rPr>
          <w:sz w:val="22"/>
          <w:szCs w:val="22"/>
          <w:lang w:val="es-ES_tradnl"/>
        </w:rPr>
        <w:t>Se puede utilizar</w:t>
      </w:r>
      <w:r w:rsidRPr="00561662">
        <w:rPr>
          <w:sz w:val="22"/>
          <w:szCs w:val="22"/>
          <w:lang w:val="es-ES_tradnl"/>
        </w:rPr>
        <w:t xml:space="preserve"> este marco para ayudar a identificar lo que puede y debe hacerse en cada uno de los niveles: Los NNA, la familia / el cuidador, la comunidad y la sociedad. Una vez identificadas, las acciones potenciales en cada nivel pueden clasificarse / priorizarse en términos del momento de la acción, incluidas las inmediatas / urgentes, a corto plazo (en días), a mediano plazo (durante semanas) y a largo plazo, </w:t>
      </w:r>
      <w:r w:rsidR="00561662" w:rsidRPr="00561662">
        <w:rPr>
          <w:sz w:val="22"/>
          <w:szCs w:val="22"/>
          <w:lang w:val="es-ES_tradnl"/>
        </w:rPr>
        <w:t>así</w:t>
      </w:r>
      <w:r w:rsidRPr="00561662">
        <w:rPr>
          <w:sz w:val="22"/>
          <w:szCs w:val="22"/>
          <w:lang w:val="es-ES_tradnl"/>
        </w:rPr>
        <w:t xml:space="preserve"> como los recursos (financieros, humanos, tecnológico) necesarios. </w:t>
      </w:r>
    </w:p>
    <w:p w14:paraId="186BB2E3" w14:textId="2D10C2A7" w:rsidR="00A404DF" w:rsidRPr="00884BFA" w:rsidRDefault="00A404DF" w:rsidP="005E1E20">
      <w:pPr>
        <w:spacing w:after="120"/>
        <w:jc w:val="both"/>
        <w:rPr>
          <w:b/>
          <w:bCs/>
          <w:color w:val="0070C0"/>
          <w:lang w:val="es-ES_tradnl"/>
        </w:rPr>
      </w:pPr>
      <w:r w:rsidRPr="00884BFA">
        <w:rPr>
          <w:b/>
          <w:bCs/>
          <w:color w:val="0070C0"/>
          <w:lang w:val="es-ES_tradnl"/>
        </w:rPr>
        <w:t xml:space="preserve">Nivel del </w:t>
      </w:r>
      <w:r w:rsidR="00ED1C25">
        <w:rPr>
          <w:b/>
          <w:bCs/>
          <w:color w:val="0070C0"/>
          <w:lang w:val="es-ES_tradnl"/>
        </w:rPr>
        <w:t>n</w:t>
      </w:r>
      <w:r w:rsidR="00B4526A">
        <w:rPr>
          <w:b/>
          <w:bCs/>
          <w:color w:val="0070C0"/>
          <w:lang w:val="es-ES_tradnl"/>
        </w:rPr>
        <w:t>iño, niña, o adolescente</w:t>
      </w:r>
    </w:p>
    <w:p w14:paraId="326DE7F9" w14:textId="77777777" w:rsidR="00B4526A" w:rsidRPr="00ED1C25" w:rsidRDefault="00B4526A" w:rsidP="00ED1C25">
      <w:pPr>
        <w:pStyle w:val="NoSpacing"/>
        <w:numPr>
          <w:ilvl w:val="0"/>
          <w:numId w:val="22"/>
        </w:numPr>
        <w:rPr>
          <w:sz w:val="22"/>
          <w:szCs w:val="22"/>
          <w:lang w:val="es-ES_tradnl"/>
        </w:rPr>
      </w:pPr>
      <w:r w:rsidRPr="00ED1C25">
        <w:rPr>
          <w:sz w:val="22"/>
          <w:szCs w:val="22"/>
          <w:lang w:val="es-ES_tradnl"/>
        </w:rPr>
        <w:t xml:space="preserve">La incertidumbre y los cambios en la rutina pueden provocar ansiedad y miedo en los NNA. Diseñe mensajes simples para tranquilizarlos y ayudar a los padres u otros cuidadores a responder de manera positiva a las necesidades informativas y emocionales de los niños, niñas y </w:t>
      </w:r>
      <w:proofErr w:type="gramStart"/>
      <w:r w:rsidRPr="00ED1C25">
        <w:rPr>
          <w:sz w:val="22"/>
          <w:szCs w:val="22"/>
          <w:lang w:val="es-ES_tradnl"/>
        </w:rPr>
        <w:t>adolescentes,  adaptándonos</w:t>
      </w:r>
      <w:proofErr w:type="gramEnd"/>
      <w:r w:rsidRPr="00ED1C25">
        <w:rPr>
          <w:sz w:val="22"/>
          <w:szCs w:val="22"/>
          <w:lang w:val="es-ES_tradnl"/>
        </w:rPr>
        <w:t xml:space="preserve"> a su contexto sociocultural. Identificar estrategias para brindar apoyo psicosocial a los niños, especialmente a los que están en cuarentena. Vea </w:t>
      </w:r>
      <w:hyperlink r:id="rId23">
        <w:r w:rsidRPr="00ED1C25">
          <w:rPr>
            <w:rStyle w:val="Hyperlink"/>
            <w:sz w:val="22"/>
            <w:szCs w:val="22"/>
            <w:lang w:val="es-ES_tradnl"/>
          </w:rPr>
          <w:t>aquí</w:t>
        </w:r>
      </w:hyperlink>
      <w:r w:rsidRPr="00ED1C25">
        <w:rPr>
          <w:sz w:val="22"/>
          <w:szCs w:val="22"/>
          <w:lang w:val="es-ES_tradnl"/>
        </w:rPr>
        <w:t xml:space="preserve"> y </w:t>
      </w:r>
      <w:hyperlink r:id="rId24">
        <w:r w:rsidRPr="00ED1C25">
          <w:rPr>
            <w:rStyle w:val="Hyperlink"/>
            <w:sz w:val="22"/>
            <w:szCs w:val="22"/>
            <w:lang w:val="es-ES_tradnl"/>
          </w:rPr>
          <w:t>aquí</w:t>
        </w:r>
      </w:hyperlink>
      <w:r w:rsidRPr="00ED1C25">
        <w:rPr>
          <w:sz w:val="22"/>
          <w:szCs w:val="22"/>
          <w:lang w:val="es-ES_tradnl"/>
        </w:rPr>
        <w:t xml:space="preserve"> algunos ejemplos de apoyo psicosocial para NNA resaltados en la Intervención 3 y </w:t>
      </w:r>
      <w:hyperlink r:id="rId25">
        <w:r w:rsidRPr="00ED1C25">
          <w:rPr>
            <w:rStyle w:val="Hyperlink"/>
            <w:sz w:val="22"/>
            <w:szCs w:val="22"/>
            <w:lang w:val="es-ES_tradnl"/>
          </w:rPr>
          <w:t>aquí</w:t>
        </w:r>
      </w:hyperlink>
      <w:r w:rsidRPr="00ED1C25">
        <w:rPr>
          <w:sz w:val="22"/>
          <w:szCs w:val="22"/>
          <w:lang w:val="es-ES_tradnl"/>
        </w:rPr>
        <w:t xml:space="preserve"> sugerencias para adolescentes.</w:t>
      </w:r>
    </w:p>
    <w:p w14:paraId="3D69008B" w14:textId="77777777" w:rsidR="00B4526A" w:rsidRPr="00ED1C25" w:rsidRDefault="00B4526A" w:rsidP="00ED1C25">
      <w:pPr>
        <w:pStyle w:val="NoSpacing"/>
        <w:numPr>
          <w:ilvl w:val="0"/>
          <w:numId w:val="22"/>
        </w:numPr>
        <w:rPr>
          <w:sz w:val="22"/>
          <w:szCs w:val="22"/>
          <w:lang w:val="es-ES_tradnl"/>
        </w:rPr>
      </w:pPr>
      <w:r w:rsidRPr="00ED1C25">
        <w:rPr>
          <w:sz w:val="22"/>
          <w:szCs w:val="22"/>
          <w:lang w:val="es-ES_tradnl"/>
        </w:rPr>
        <w:t xml:space="preserve">Asegúrese de tener mensajes clave amigables para los NNA sobre COVID-19, incluso sobre el lavado de manos, la higiene y el distanciamiento social. Hazlos simples para que los NNA los entiendan. Se pueden encontrar ejemplos </w:t>
      </w:r>
      <w:hyperlink r:id="rId26">
        <w:r w:rsidRPr="00ED1C25">
          <w:rPr>
            <w:rStyle w:val="Hyperlink"/>
            <w:sz w:val="22"/>
            <w:szCs w:val="22"/>
            <w:lang w:val="es-ES_tradnl"/>
          </w:rPr>
          <w:t>aquí</w:t>
        </w:r>
      </w:hyperlink>
      <w:r w:rsidRPr="00ED1C25">
        <w:rPr>
          <w:sz w:val="22"/>
          <w:szCs w:val="22"/>
          <w:lang w:val="es-ES_tradnl"/>
        </w:rPr>
        <w:t xml:space="preserve"> y </w:t>
      </w:r>
      <w:hyperlink r:id="rId27">
        <w:r w:rsidRPr="00ED1C25">
          <w:rPr>
            <w:rStyle w:val="Hyperlink"/>
            <w:sz w:val="22"/>
            <w:szCs w:val="22"/>
            <w:lang w:val="es-ES_tradnl"/>
          </w:rPr>
          <w:t>aquí.</w:t>
        </w:r>
      </w:hyperlink>
    </w:p>
    <w:p w14:paraId="00469A1C" w14:textId="77777777" w:rsidR="00B4526A" w:rsidRPr="00ED1C25" w:rsidRDefault="00B4526A" w:rsidP="00ED1C25">
      <w:pPr>
        <w:pStyle w:val="NoSpacing"/>
        <w:numPr>
          <w:ilvl w:val="0"/>
          <w:numId w:val="22"/>
        </w:numPr>
        <w:rPr>
          <w:sz w:val="22"/>
          <w:szCs w:val="22"/>
          <w:lang w:val="es-ES_tradnl"/>
        </w:rPr>
      </w:pPr>
      <w:r w:rsidRPr="00ED1C25">
        <w:rPr>
          <w:sz w:val="22"/>
          <w:szCs w:val="22"/>
          <w:lang w:val="es-ES_tradnl"/>
        </w:rPr>
        <w:lastRenderedPageBreak/>
        <w:t xml:space="preserve">Proporcionar actividades recreativas y de aprendizaje a los NNA durante el aislamiento. </w:t>
      </w:r>
      <w:hyperlink r:id="rId28">
        <w:r w:rsidRPr="00ED1C25">
          <w:rPr>
            <w:rStyle w:val="Hyperlink"/>
            <w:sz w:val="22"/>
            <w:szCs w:val="22"/>
            <w:lang w:val="es-ES_tradnl"/>
          </w:rPr>
          <w:t>Aquí</w:t>
        </w:r>
      </w:hyperlink>
      <w:r w:rsidRPr="00ED1C25">
        <w:rPr>
          <w:sz w:val="22"/>
          <w:szCs w:val="22"/>
          <w:lang w:val="es-ES_tradnl"/>
        </w:rPr>
        <w:t xml:space="preserve"> se pueden encontrar ejemplos de actividades para NNA recomendados por el CP AOR.</w:t>
      </w:r>
      <w:r w:rsidRPr="00ED1C25">
        <w:rPr>
          <w:sz w:val="22"/>
          <w:szCs w:val="22"/>
          <w:vertAlign w:val="superscript"/>
          <w:lang w:val="es-ES_tradnl"/>
        </w:rPr>
        <w:footnoteReference w:id="4"/>
      </w:r>
      <w:r w:rsidRPr="00ED1C25">
        <w:rPr>
          <w:sz w:val="22"/>
          <w:szCs w:val="22"/>
          <w:lang w:val="es-ES_tradnl"/>
        </w:rPr>
        <w:t xml:space="preserve"> Además, los siguientes enlaces proporcionan recursos de aprendizaje en línea para NNA pequeños (preescolar-Grado o clase 2) que utilizan imágenes visuales para presentar conceptos básicos de matemáticas, ciencias, estudios sociales, arte y salud a los alumnos más jóvenes: videos, juegos de </w:t>
      </w:r>
      <w:hyperlink r:id="rId29">
        <w:r w:rsidRPr="00ED1C25">
          <w:rPr>
            <w:rStyle w:val="Hyperlink"/>
            <w:sz w:val="22"/>
            <w:szCs w:val="22"/>
            <w:lang w:val="es-ES_tradnl"/>
          </w:rPr>
          <w:t>Aprendizaje Diario</w:t>
        </w:r>
      </w:hyperlink>
      <w:r w:rsidRPr="00ED1C25">
        <w:rPr>
          <w:sz w:val="22"/>
          <w:szCs w:val="22"/>
          <w:u w:val="single"/>
          <w:lang w:val="es-ES_tradnl"/>
        </w:rPr>
        <w:t xml:space="preserve">. </w:t>
      </w:r>
      <w:r w:rsidRPr="00ED1C25">
        <w:rPr>
          <w:sz w:val="22"/>
          <w:szCs w:val="22"/>
          <w:lang w:val="es-ES_tradnl"/>
        </w:rPr>
        <w:t xml:space="preserve"> </w:t>
      </w:r>
    </w:p>
    <w:p w14:paraId="2F92CDD5" w14:textId="77777777" w:rsidR="00B4526A" w:rsidRPr="00ED1C25" w:rsidRDefault="00B4526A" w:rsidP="00ED1C25">
      <w:pPr>
        <w:pStyle w:val="NoSpacing"/>
        <w:numPr>
          <w:ilvl w:val="0"/>
          <w:numId w:val="22"/>
        </w:numPr>
        <w:rPr>
          <w:sz w:val="22"/>
          <w:szCs w:val="22"/>
          <w:lang w:val="es-ES_tradnl"/>
        </w:rPr>
      </w:pPr>
      <w:r w:rsidRPr="00ED1C25">
        <w:rPr>
          <w:sz w:val="22"/>
          <w:szCs w:val="22"/>
          <w:lang w:val="es-ES_tradnl"/>
        </w:rPr>
        <w:t>Proporcione a los niños en hogares de protección artículos para apoyar su higiene, salud y bienestar biopsicosocial mientras están bajo cuidado, por ejemplo, jabón, desinfectante para manos, materiales educativos, suministros recreativos como equipos deportivos, juegos o rompecabezas. Esto debería incluir la provisión de estaciones de lavado de manos amigables para los niños, realizadas en estrecha colaboración con los proveedores de servicios de agua, saneamiento e higiene (WASH).</w:t>
      </w:r>
    </w:p>
    <w:p w14:paraId="2DEF3DEC" w14:textId="77777777" w:rsidR="00B4526A" w:rsidRPr="00ED1C25" w:rsidRDefault="00B4526A" w:rsidP="00ED1C25">
      <w:pPr>
        <w:pStyle w:val="NoSpacing"/>
        <w:numPr>
          <w:ilvl w:val="0"/>
          <w:numId w:val="22"/>
        </w:numPr>
        <w:rPr>
          <w:sz w:val="22"/>
          <w:szCs w:val="22"/>
          <w:lang w:val="es-ES_tradnl"/>
        </w:rPr>
      </w:pPr>
      <w:r w:rsidRPr="00ED1C25">
        <w:rPr>
          <w:sz w:val="22"/>
          <w:szCs w:val="22"/>
          <w:lang w:val="es-ES_tradnl"/>
        </w:rPr>
        <w:t>En estrecha colaboración con los proveedores de servicios de Agua, Saneamiento e Higiene (WASH), desarrolle y realice actividades de promoción de higiene amigables para los NNA, incluido el desarrollo de carteles e infografías dirigidas a NNA, padres / cuidadores y otros proveedores de cuidado.</w:t>
      </w:r>
    </w:p>
    <w:p w14:paraId="4E274AEB" w14:textId="77777777" w:rsidR="00B4526A" w:rsidRPr="00ED1C25" w:rsidRDefault="00B4526A" w:rsidP="00ED1C25">
      <w:pPr>
        <w:pStyle w:val="NoSpacing"/>
        <w:numPr>
          <w:ilvl w:val="0"/>
          <w:numId w:val="22"/>
        </w:numPr>
        <w:rPr>
          <w:sz w:val="22"/>
          <w:szCs w:val="22"/>
          <w:lang w:val="es-ES_tradnl"/>
        </w:rPr>
      </w:pPr>
      <w:r w:rsidRPr="00ED1C25">
        <w:rPr>
          <w:sz w:val="22"/>
          <w:szCs w:val="22"/>
          <w:lang w:val="es-ES_tradnl"/>
        </w:rPr>
        <w:t xml:space="preserve">Asegúrese de que los administradores y personal de las instituciones de protección tengan materiales (por ejemplo, carteles) que expliquen los conceptos básicos para prevenir la propagación del COVID-19, incluidos los mensajes amigables para los NNA. </w:t>
      </w:r>
    </w:p>
    <w:p w14:paraId="343B5CE4" w14:textId="0862B5AA" w:rsidR="00B4526A" w:rsidRPr="00ED1C25" w:rsidRDefault="00B4526A" w:rsidP="00ED1C25">
      <w:pPr>
        <w:pStyle w:val="NoSpacing"/>
        <w:numPr>
          <w:ilvl w:val="0"/>
          <w:numId w:val="22"/>
        </w:numPr>
        <w:rPr>
          <w:sz w:val="22"/>
          <w:szCs w:val="22"/>
          <w:lang w:val="es-ES_tradnl"/>
        </w:rPr>
      </w:pPr>
      <w:r w:rsidRPr="00ED1C25">
        <w:rPr>
          <w:sz w:val="22"/>
          <w:szCs w:val="22"/>
          <w:lang w:val="es-ES_tradnl"/>
        </w:rPr>
        <w:t xml:space="preserve">Los cuidadores en las instituciones también experimentarán </w:t>
      </w:r>
      <w:proofErr w:type="gramStart"/>
      <w:r w:rsidRPr="00ED1C25">
        <w:rPr>
          <w:sz w:val="22"/>
          <w:szCs w:val="22"/>
          <w:lang w:val="es-ES_tradnl"/>
        </w:rPr>
        <w:t>estrés,  por</w:t>
      </w:r>
      <w:proofErr w:type="gramEnd"/>
      <w:r w:rsidRPr="00ED1C25">
        <w:rPr>
          <w:sz w:val="22"/>
          <w:szCs w:val="22"/>
          <w:lang w:val="es-ES_tradnl"/>
        </w:rPr>
        <w:t xml:space="preserve"> lo que es importante compartirlos  mensajes de autocuidado y buscar estrategias  para el cuidado de su  salud mental.</w:t>
      </w:r>
    </w:p>
    <w:p w14:paraId="363D8832" w14:textId="77777777" w:rsidR="00ED1C25" w:rsidRDefault="00B4526A" w:rsidP="00ED1C25">
      <w:pPr>
        <w:pStyle w:val="NoSpacing"/>
        <w:numPr>
          <w:ilvl w:val="0"/>
          <w:numId w:val="22"/>
        </w:numPr>
        <w:rPr>
          <w:sz w:val="22"/>
          <w:szCs w:val="22"/>
          <w:lang w:val="es-ES_tradnl"/>
        </w:rPr>
      </w:pPr>
      <w:r w:rsidRPr="00ED1C25">
        <w:rPr>
          <w:sz w:val="22"/>
          <w:szCs w:val="22"/>
          <w:lang w:val="es-ES_tradnl"/>
        </w:rPr>
        <w:t xml:space="preserve">Preste especial atención a las necesidades y riesgos específicos de los NNA en situación de discapacidad. Ver </w:t>
      </w:r>
      <w:hyperlink r:id="rId30">
        <w:r w:rsidRPr="00ED1C25">
          <w:rPr>
            <w:rStyle w:val="Hyperlink"/>
            <w:sz w:val="22"/>
            <w:szCs w:val="22"/>
            <w:lang w:val="es-ES_tradnl"/>
          </w:rPr>
          <w:t>aquí</w:t>
        </w:r>
      </w:hyperlink>
      <w:r w:rsidRPr="00ED1C25">
        <w:rPr>
          <w:sz w:val="22"/>
          <w:szCs w:val="22"/>
          <w:lang w:val="es-ES_tradnl"/>
        </w:rPr>
        <w:t xml:space="preserve"> para orientación en inglés. También </w:t>
      </w:r>
      <w:hyperlink r:id="rId31">
        <w:r w:rsidRPr="00ED1C25">
          <w:rPr>
            <w:rStyle w:val="Hyperlink"/>
            <w:sz w:val="22"/>
            <w:szCs w:val="22"/>
            <w:lang w:val="es-ES_tradnl"/>
          </w:rPr>
          <w:t>aquí</w:t>
        </w:r>
      </w:hyperlink>
      <w:r w:rsidRPr="00ED1C25">
        <w:rPr>
          <w:sz w:val="22"/>
          <w:szCs w:val="22"/>
          <w:lang w:val="es-ES_tradnl"/>
        </w:rPr>
        <w:t xml:space="preserve"> hay información para NNA migrantes y refugiados (</w:t>
      </w:r>
      <w:proofErr w:type="spellStart"/>
      <w:r w:rsidRPr="00ED1C25">
        <w:rPr>
          <w:i/>
          <w:sz w:val="22"/>
          <w:szCs w:val="22"/>
          <w:lang w:val="es-ES_tradnl"/>
        </w:rPr>
        <w:t>Children</w:t>
      </w:r>
      <w:proofErr w:type="spellEnd"/>
      <w:r w:rsidRPr="00ED1C25">
        <w:rPr>
          <w:i/>
          <w:sz w:val="22"/>
          <w:szCs w:val="22"/>
          <w:lang w:val="es-ES_tradnl"/>
        </w:rPr>
        <w:t xml:space="preserve"> </w:t>
      </w:r>
      <w:proofErr w:type="spellStart"/>
      <w:r w:rsidRPr="00ED1C25">
        <w:rPr>
          <w:i/>
          <w:sz w:val="22"/>
          <w:szCs w:val="22"/>
          <w:lang w:val="es-ES_tradnl"/>
        </w:rPr>
        <w:t>on</w:t>
      </w:r>
      <w:proofErr w:type="spellEnd"/>
      <w:r w:rsidRPr="00ED1C25">
        <w:rPr>
          <w:i/>
          <w:sz w:val="22"/>
          <w:szCs w:val="22"/>
          <w:lang w:val="es-ES_tradnl"/>
        </w:rPr>
        <w:t xml:space="preserve"> </w:t>
      </w:r>
      <w:proofErr w:type="spellStart"/>
      <w:r w:rsidRPr="00ED1C25">
        <w:rPr>
          <w:i/>
          <w:sz w:val="22"/>
          <w:szCs w:val="22"/>
          <w:lang w:val="es-ES_tradnl"/>
        </w:rPr>
        <w:t>the</w:t>
      </w:r>
      <w:proofErr w:type="spellEnd"/>
      <w:r w:rsidRPr="00ED1C25">
        <w:rPr>
          <w:i/>
          <w:sz w:val="22"/>
          <w:szCs w:val="22"/>
          <w:lang w:val="es-ES_tradnl"/>
        </w:rPr>
        <w:t xml:space="preserve"> </w:t>
      </w:r>
      <w:proofErr w:type="spellStart"/>
      <w:r w:rsidRPr="00ED1C25">
        <w:rPr>
          <w:i/>
          <w:sz w:val="22"/>
          <w:szCs w:val="22"/>
          <w:lang w:val="es-ES_tradnl"/>
        </w:rPr>
        <w:t>Move</w:t>
      </w:r>
      <w:proofErr w:type="spellEnd"/>
      <w:r w:rsidRPr="00ED1C25">
        <w:rPr>
          <w:sz w:val="22"/>
          <w:szCs w:val="22"/>
          <w:lang w:val="es-ES_tradnl"/>
        </w:rPr>
        <w:t>), en ingles.</w:t>
      </w:r>
    </w:p>
    <w:p w14:paraId="046B0F34" w14:textId="31AF8993" w:rsidR="00A404DF" w:rsidRPr="00ED1C25" w:rsidRDefault="00135E9C" w:rsidP="00ED1C25">
      <w:pPr>
        <w:pStyle w:val="NoSpacing"/>
        <w:ind w:left="720"/>
        <w:rPr>
          <w:sz w:val="22"/>
          <w:szCs w:val="22"/>
          <w:lang w:val="es-ES_tradnl"/>
        </w:rPr>
      </w:pPr>
      <w:hyperlink r:id="rId32" w:history="1"/>
    </w:p>
    <w:p w14:paraId="1A32E5D4" w14:textId="77777777" w:rsidR="00A404DF" w:rsidRPr="00CA62E8" w:rsidRDefault="00A404DF" w:rsidP="009F1B62">
      <w:pPr>
        <w:pBdr>
          <w:top w:val="single" w:sz="4" w:space="1" w:color="auto"/>
          <w:left w:val="single" w:sz="4" w:space="4" w:color="auto"/>
          <w:bottom w:val="single" w:sz="4" w:space="1" w:color="auto"/>
          <w:right w:val="single" w:sz="4" w:space="4" w:color="auto"/>
        </w:pBdr>
        <w:shd w:val="pct10" w:color="auto" w:fill="auto"/>
        <w:ind w:left="360"/>
        <w:jc w:val="center"/>
        <w:rPr>
          <w:b/>
          <w:bCs/>
          <w:sz w:val="22"/>
          <w:szCs w:val="22"/>
          <w:lang w:val="es-ES_tradnl"/>
        </w:rPr>
      </w:pPr>
      <w:r w:rsidRPr="00CA62E8">
        <w:rPr>
          <w:b/>
          <w:bCs/>
          <w:sz w:val="22"/>
          <w:szCs w:val="22"/>
          <w:lang w:val="es-ES_tradnl"/>
        </w:rPr>
        <w:t>Protección de los NNA en situaciones de emergencia</w:t>
      </w:r>
      <w:r w:rsidRPr="00CA62E8">
        <w:rPr>
          <w:rStyle w:val="FootnoteReference"/>
          <w:b/>
          <w:bCs/>
          <w:sz w:val="22"/>
          <w:szCs w:val="22"/>
          <w:lang w:val="es-ES_tradnl"/>
        </w:rPr>
        <w:footnoteReference w:id="5"/>
      </w:r>
    </w:p>
    <w:p w14:paraId="2DA7C8BD" w14:textId="6102192A" w:rsidR="00A404DF" w:rsidRPr="00CA62E8" w:rsidRDefault="00A404DF" w:rsidP="009F1B62">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2"/>
          <w:szCs w:val="22"/>
          <w:lang w:val="es-ES_tradnl"/>
        </w:rPr>
      </w:pPr>
      <w:r w:rsidRPr="00CA62E8">
        <w:rPr>
          <w:rFonts w:cstheme="minorHAnsi"/>
          <w:b/>
          <w:bCs/>
          <w:sz w:val="22"/>
          <w:szCs w:val="22"/>
          <w:lang w:val="es-ES_tradnl"/>
        </w:rPr>
        <w:t xml:space="preserve">Separación de los </w:t>
      </w:r>
      <w:r w:rsidR="002C700C" w:rsidRPr="00CA62E8">
        <w:rPr>
          <w:rFonts w:cstheme="minorHAnsi"/>
          <w:b/>
          <w:bCs/>
          <w:sz w:val="22"/>
          <w:szCs w:val="22"/>
          <w:lang w:val="es-ES_tradnl"/>
        </w:rPr>
        <w:t>NNA</w:t>
      </w:r>
      <w:r w:rsidRPr="00CA62E8">
        <w:rPr>
          <w:rFonts w:cstheme="minorHAnsi"/>
          <w:b/>
          <w:bCs/>
          <w:sz w:val="22"/>
          <w:szCs w:val="22"/>
          <w:lang w:val="es-ES_tradnl"/>
        </w:rPr>
        <w:t xml:space="preserve"> de la familia: </w:t>
      </w:r>
      <w:r w:rsidRPr="00CA62E8">
        <w:rPr>
          <w:rFonts w:cstheme="minorHAnsi"/>
          <w:sz w:val="22"/>
          <w:szCs w:val="22"/>
          <w:lang w:val="es-ES_tradnl"/>
        </w:rPr>
        <w:t xml:space="preserve">los </w:t>
      </w:r>
      <w:r w:rsidR="00CA62E8">
        <w:rPr>
          <w:rFonts w:cstheme="minorHAnsi"/>
          <w:sz w:val="22"/>
          <w:szCs w:val="22"/>
          <w:lang w:val="es-ES_tradnl"/>
        </w:rPr>
        <w:t>NNA</w:t>
      </w:r>
      <w:r w:rsidRPr="00CA62E8">
        <w:rPr>
          <w:rFonts w:cstheme="minorHAnsi"/>
          <w:sz w:val="22"/>
          <w:szCs w:val="22"/>
          <w:lang w:val="es-ES_tradnl"/>
        </w:rPr>
        <w:t xml:space="preserve"> pueden separarse de las familias y los cuidadores principales debido a la muerte, discapacidad o enfermedad, si uno u otro está aislado </w:t>
      </w:r>
      <w:r w:rsidR="002C700C" w:rsidRPr="00CA62E8">
        <w:rPr>
          <w:rFonts w:cstheme="minorHAnsi"/>
          <w:sz w:val="22"/>
          <w:szCs w:val="22"/>
          <w:lang w:val="es-ES_tradnl"/>
        </w:rPr>
        <w:t>por</w:t>
      </w:r>
      <w:r w:rsidRPr="00CA62E8">
        <w:rPr>
          <w:rFonts w:cstheme="minorHAnsi"/>
          <w:sz w:val="22"/>
          <w:szCs w:val="22"/>
          <w:lang w:val="es-ES_tradnl"/>
        </w:rPr>
        <w:t xml:space="preserve"> la cuarentena, o el niño es abandonado después de haber recibido tratamiento o haber sido puesto en cuarentena. Los </w:t>
      </w:r>
      <w:r w:rsidR="00884BFA">
        <w:rPr>
          <w:rFonts w:cstheme="minorHAnsi"/>
          <w:sz w:val="22"/>
          <w:szCs w:val="22"/>
          <w:lang w:val="es-ES_tradnl"/>
        </w:rPr>
        <w:t>NNA</w:t>
      </w:r>
      <w:r w:rsidRPr="00CA62E8">
        <w:rPr>
          <w:rFonts w:cstheme="minorHAnsi"/>
          <w:sz w:val="22"/>
          <w:szCs w:val="22"/>
          <w:lang w:val="es-ES_tradnl"/>
        </w:rPr>
        <w:t xml:space="preserve"> corren un mayor riesgo de ser atendidos, incluso en instituciones de protección.</w:t>
      </w:r>
    </w:p>
    <w:p w14:paraId="18CCC285" w14:textId="7C723534" w:rsidR="00A404DF" w:rsidRPr="00CA62E8" w:rsidRDefault="00A404DF" w:rsidP="009F1B62">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2"/>
          <w:szCs w:val="22"/>
          <w:lang w:val="es-ES_tradnl"/>
        </w:rPr>
      </w:pPr>
      <w:r w:rsidRPr="00CA62E8">
        <w:rPr>
          <w:rFonts w:cstheme="minorHAnsi"/>
          <w:b/>
          <w:bCs/>
          <w:sz w:val="22"/>
          <w:szCs w:val="22"/>
          <w:lang w:val="es-ES_tradnl"/>
        </w:rPr>
        <w:t xml:space="preserve">Angustia psicológica: </w:t>
      </w:r>
      <w:r w:rsidRPr="00CA62E8">
        <w:rPr>
          <w:rFonts w:cstheme="minorHAnsi"/>
          <w:sz w:val="22"/>
          <w:szCs w:val="22"/>
          <w:lang w:val="es-ES_tradnl"/>
        </w:rPr>
        <w:t xml:space="preserve">los </w:t>
      </w:r>
      <w:r w:rsidR="00CA62E8">
        <w:rPr>
          <w:rFonts w:cstheme="minorHAnsi"/>
          <w:sz w:val="22"/>
          <w:szCs w:val="22"/>
          <w:lang w:val="es-ES_tradnl"/>
        </w:rPr>
        <w:t>NNA</w:t>
      </w:r>
      <w:r w:rsidRPr="00CA62E8">
        <w:rPr>
          <w:rFonts w:cstheme="minorHAnsi"/>
          <w:sz w:val="22"/>
          <w:szCs w:val="22"/>
          <w:lang w:val="es-ES_tradnl"/>
        </w:rPr>
        <w:t xml:space="preserve"> pueden sentir temor de ser infectados con la enfermedad y también pueden </w:t>
      </w:r>
      <w:r w:rsidR="002C700C" w:rsidRPr="00CA62E8">
        <w:rPr>
          <w:rFonts w:cstheme="minorHAnsi"/>
          <w:sz w:val="22"/>
          <w:szCs w:val="22"/>
          <w:lang w:val="es-ES_tradnl"/>
        </w:rPr>
        <w:t xml:space="preserve">sentirse atemorizados por su propia </w:t>
      </w:r>
      <w:r w:rsidRPr="00CA62E8">
        <w:rPr>
          <w:rFonts w:cstheme="minorHAnsi"/>
          <w:sz w:val="22"/>
          <w:szCs w:val="22"/>
          <w:lang w:val="es-ES_tradnl"/>
        </w:rPr>
        <w:t xml:space="preserve">salud o </w:t>
      </w:r>
      <w:r w:rsidR="002C700C" w:rsidRPr="00CA62E8">
        <w:rPr>
          <w:rFonts w:cstheme="minorHAnsi"/>
          <w:sz w:val="22"/>
          <w:szCs w:val="22"/>
          <w:lang w:val="es-ES_tradnl"/>
        </w:rPr>
        <w:t xml:space="preserve">por </w:t>
      </w:r>
      <w:r w:rsidRPr="00CA62E8">
        <w:rPr>
          <w:rFonts w:cstheme="minorHAnsi"/>
          <w:sz w:val="22"/>
          <w:szCs w:val="22"/>
          <w:lang w:val="es-ES_tradnl"/>
        </w:rPr>
        <w:t xml:space="preserve">los trabajadores de asistencia que usan equipo de protección personal (incluidas las </w:t>
      </w:r>
      <w:r w:rsidR="00561662" w:rsidRPr="00CA62E8">
        <w:rPr>
          <w:rFonts w:cstheme="minorHAnsi"/>
          <w:sz w:val="22"/>
          <w:szCs w:val="22"/>
          <w:lang w:val="es-ES_tradnl"/>
        </w:rPr>
        <w:t>mascarillas</w:t>
      </w:r>
      <w:r w:rsidRPr="00CA62E8">
        <w:rPr>
          <w:rFonts w:cstheme="minorHAnsi"/>
          <w:sz w:val="22"/>
          <w:szCs w:val="22"/>
          <w:lang w:val="es-ES_tradnl"/>
        </w:rPr>
        <w:t xml:space="preserve">), </w:t>
      </w:r>
      <w:r w:rsidR="002C700C" w:rsidRPr="00CA62E8">
        <w:rPr>
          <w:rFonts w:cstheme="minorHAnsi"/>
          <w:sz w:val="22"/>
          <w:szCs w:val="22"/>
          <w:lang w:val="es-ES_tradnl"/>
        </w:rPr>
        <w:t xml:space="preserve">también </w:t>
      </w:r>
      <w:r w:rsidRPr="00CA62E8">
        <w:rPr>
          <w:rFonts w:cstheme="minorHAnsi"/>
          <w:sz w:val="22"/>
          <w:szCs w:val="22"/>
          <w:lang w:val="es-ES_tradnl"/>
        </w:rPr>
        <w:t xml:space="preserve">el aislamiento debido al cierre de la escuela y la comunidad o la cuarentena </w:t>
      </w:r>
      <w:r w:rsidR="002C700C" w:rsidRPr="00CA62E8">
        <w:rPr>
          <w:rFonts w:cstheme="minorHAnsi"/>
          <w:sz w:val="22"/>
          <w:szCs w:val="22"/>
          <w:lang w:val="es-ES_tradnl"/>
        </w:rPr>
        <w:t xml:space="preserve">misma y </w:t>
      </w:r>
      <w:r w:rsidR="00561662" w:rsidRPr="00CA62E8">
        <w:rPr>
          <w:rFonts w:cstheme="minorHAnsi"/>
          <w:sz w:val="22"/>
          <w:szCs w:val="22"/>
          <w:lang w:val="es-ES_tradnl"/>
        </w:rPr>
        <w:t>también</w:t>
      </w:r>
      <w:r w:rsidR="002C700C" w:rsidRPr="00CA62E8">
        <w:rPr>
          <w:rFonts w:cstheme="minorHAnsi"/>
          <w:sz w:val="22"/>
          <w:szCs w:val="22"/>
          <w:lang w:val="es-ES_tradnl"/>
        </w:rPr>
        <w:t xml:space="preserve"> NNA pueden sentirse</w:t>
      </w:r>
      <w:r w:rsidRPr="00CA62E8">
        <w:rPr>
          <w:rFonts w:cstheme="minorHAnsi"/>
          <w:sz w:val="22"/>
          <w:szCs w:val="22"/>
          <w:lang w:val="es-ES_tradnl"/>
        </w:rPr>
        <w:t xml:space="preserve"> ansiosos y solos</w:t>
      </w:r>
      <w:r w:rsidR="002C700C" w:rsidRPr="00CA62E8">
        <w:rPr>
          <w:rFonts w:cstheme="minorHAnsi"/>
          <w:sz w:val="22"/>
          <w:szCs w:val="22"/>
          <w:lang w:val="es-ES_tradnl"/>
        </w:rPr>
        <w:t>.  Los NNA</w:t>
      </w:r>
      <w:r w:rsidRPr="00CA62E8">
        <w:rPr>
          <w:rFonts w:cstheme="minorHAnsi"/>
          <w:sz w:val="22"/>
          <w:szCs w:val="22"/>
          <w:lang w:val="es-ES_tradnl"/>
        </w:rPr>
        <w:t xml:space="preserve"> o sus cuidadores pueden ser estigmatizados si están infectados o se sospecha que están infectados </w:t>
      </w:r>
      <w:r w:rsidR="002C700C" w:rsidRPr="00CA62E8">
        <w:rPr>
          <w:rFonts w:cstheme="minorHAnsi"/>
          <w:sz w:val="22"/>
          <w:szCs w:val="22"/>
          <w:lang w:val="es-ES_tradnl"/>
        </w:rPr>
        <w:t>con la enfermedad</w:t>
      </w:r>
      <w:r w:rsidRPr="00CA62E8">
        <w:rPr>
          <w:rFonts w:cstheme="minorHAnsi"/>
          <w:sz w:val="22"/>
          <w:szCs w:val="22"/>
          <w:lang w:val="es-ES_tradnl"/>
        </w:rPr>
        <w:t xml:space="preserve">. </w:t>
      </w:r>
    </w:p>
    <w:p w14:paraId="024F2337" w14:textId="0416EF90" w:rsidR="00A404DF" w:rsidRPr="00CA62E8" w:rsidRDefault="00A404DF" w:rsidP="009F1B62">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2"/>
          <w:szCs w:val="22"/>
          <w:lang w:val="es-ES_tradnl"/>
        </w:rPr>
      </w:pPr>
      <w:r w:rsidRPr="00CA62E8">
        <w:rPr>
          <w:rFonts w:cstheme="minorHAnsi"/>
          <w:b/>
          <w:bCs/>
          <w:sz w:val="22"/>
          <w:szCs w:val="22"/>
          <w:lang w:val="es-ES_tradnl"/>
        </w:rPr>
        <w:t xml:space="preserve">Violencia: </w:t>
      </w:r>
      <w:r w:rsidRPr="00CA62E8">
        <w:rPr>
          <w:rFonts w:cstheme="minorHAnsi"/>
          <w:sz w:val="22"/>
          <w:szCs w:val="22"/>
          <w:lang w:val="es-ES_tradnl"/>
        </w:rPr>
        <w:t xml:space="preserve">las medidas de cuarentena en el hogar y la comunidad pueden generar tensiones entre los </w:t>
      </w:r>
      <w:r w:rsidR="002C700C" w:rsidRPr="00CA62E8">
        <w:rPr>
          <w:rFonts w:cstheme="minorHAnsi"/>
          <w:sz w:val="22"/>
          <w:szCs w:val="22"/>
          <w:lang w:val="es-ES_tradnl"/>
        </w:rPr>
        <w:t>padres</w:t>
      </w:r>
      <w:r w:rsidRPr="00CA62E8">
        <w:rPr>
          <w:rFonts w:cstheme="minorHAnsi"/>
          <w:sz w:val="22"/>
          <w:szCs w:val="22"/>
          <w:lang w:val="es-ES_tradnl"/>
        </w:rPr>
        <w:t xml:space="preserve"> y </w:t>
      </w:r>
      <w:r w:rsidR="002C700C" w:rsidRPr="00CA62E8">
        <w:rPr>
          <w:rFonts w:cstheme="minorHAnsi"/>
          <w:sz w:val="22"/>
          <w:szCs w:val="22"/>
          <w:lang w:val="es-ES_tradnl"/>
        </w:rPr>
        <w:t xml:space="preserve">los </w:t>
      </w:r>
      <w:r w:rsidRPr="00CA62E8">
        <w:rPr>
          <w:rFonts w:cstheme="minorHAnsi"/>
          <w:sz w:val="22"/>
          <w:szCs w:val="22"/>
          <w:lang w:val="es-ES_tradnl"/>
        </w:rPr>
        <w:t xml:space="preserve">NNA, </w:t>
      </w:r>
      <w:r w:rsidR="002C700C" w:rsidRPr="00CA62E8">
        <w:rPr>
          <w:rFonts w:cstheme="minorHAnsi"/>
          <w:sz w:val="22"/>
          <w:szCs w:val="22"/>
          <w:lang w:val="es-ES_tradnl"/>
        </w:rPr>
        <w:t>desencadenando</w:t>
      </w:r>
      <w:r w:rsidRPr="00CA62E8">
        <w:rPr>
          <w:rFonts w:cstheme="minorHAnsi"/>
          <w:sz w:val="22"/>
          <w:szCs w:val="22"/>
          <w:lang w:val="es-ES_tradnl"/>
        </w:rPr>
        <w:t xml:space="preserve"> una mayor frustración de los padres </w:t>
      </w:r>
      <w:r w:rsidR="00485894" w:rsidRPr="00CA62E8">
        <w:rPr>
          <w:rFonts w:cstheme="minorHAnsi"/>
          <w:sz w:val="22"/>
          <w:szCs w:val="22"/>
          <w:lang w:val="es-ES_tradnl"/>
        </w:rPr>
        <w:t xml:space="preserve">repercutiendo en </w:t>
      </w:r>
      <w:r w:rsidRPr="00CA62E8">
        <w:rPr>
          <w:rFonts w:cstheme="minorHAnsi"/>
          <w:sz w:val="22"/>
          <w:szCs w:val="22"/>
          <w:lang w:val="es-ES_tradnl"/>
        </w:rPr>
        <w:t xml:space="preserve">castigos corporales, </w:t>
      </w:r>
      <w:r w:rsidR="00485894" w:rsidRPr="00CA62E8">
        <w:rPr>
          <w:rFonts w:cstheme="minorHAnsi"/>
          <w:sz w:val="22"/>
          <w:szCs w:val="22"/>
          <w:lang w:val="es-ES_tradnl"/>
        </w:rPr>
        <w:t xml:space="preserve">siendo </w:t>
      </w:r>
      <w:r w:rsidRPr="00CA62E8">
        <w:rPr>
          <w:rFonts w:cstheme="minorHAnsi"/>
          <w:sz w:val="22"/>
          <w:szCs w:val="22"/>
          <w:lang w:val="es-ES_tradnl"/>
        </w:rPr>
        <w:t xml:space="preserve">común que </w:t>
      </w:r>
      <w:r w:rsidR="00485894" w:rsidRPr="00CA62E8">
        <w:rPr>
          <w:rFonts w:cstheme="minorHAnsi"/>
          <w:sz w:val="22"/>
          <w:szCs w:val="22"/>
          <w:lang w:val="es-ES_tradnl"/>
        </w:rPr>
        <w:t>se presenten mayores</w:t>
      </w:r>
      <w:r w:rsidRPr="00CA62E8">
        <w:rPr>
          <w:rFonts w:cstheme="minorHAnsi"/>
          <w:sz w:val="22"/>
          <w:szCs w:val="22"/>
          <w:lang w:val="es-ES_tradnl"/>
        </w:rPr>
        <w:t xml:space="preserve"> obstáculos para denunciar la violencia física. La enfermedad o la muerte del cuidador</w:t>
      </w:r>
      <w:r w:rsidR="00485894" w:rsidRPr="00CA62E8">
        <w:rPr>
          <w:rFonts w:cstheme="minorHAnsi"/>
          <w:sz w:val="22"/>
          <w:szCs w:val="22"/>
          <w:lang w:val="es-ES_tradnl"/>
        </w:rPr>
        <w:t xml:space="preserve"> primario</w:t>
      </w:r>
      <w:r w:rsidRPr="00CA62E8">
        <w:rPr>
          <w:rFonts w:cstheme="minorHAnsi"/>
          <w:sz w:val="22"/>
          <w:szCs w:val="22"/>
          <w:lang w:val="es-ES_tradnl"/>
        </w:rPr>
        <w:t xml:space="preserve"> reduce la protección familiar, el estrés familiar y / o la dependencia de personas ajenas para transportar bienes y servicios a la comunidad, pueden dejar a los NNA cautivos </w:t>
      </w:r>
      <w:r w:rsidR="00485894" w:rsidRPr="00CA62E8">
        <w:rPr>
          <w:rFonts w:cstheme="minorHAnsi"/>
          <w:sz w:val="22"/>
          <w:szCs w:val="22"/>
          <w:lang w:val="es-ES_tradnl"/>
        </w:rPr>
        <w:t>a causa de</w:t>
      </w:r>
      <w:r w:rsidRPr="00CA62E8">
        <w:rPr>
          <w:rFonts w:cstheme="minorHAnsi"/>
          <w:sz w:val="22"/>
          <w:szCs w:val="22"/>
          <w:lang w:val="es-ES_tradnl"/>
        </w:rPr>
        <w:t xml:space="preserve"> supervisión reducida.  </w:t>
      </w:r>
    </w:p>
    <w:p w14:paraId="31069F9E" w14:textId="36A8E309" w:rsidR="00A404DF" w:rsidRPr="00CA62E8" w:rsidRDefault="00A404DF" w:rsidP="009F1B62">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2"/>
          <w:szCs w:val="22"/>
          <w:lang w:val="es-ES_tradnl"/>
        </w:rPr>
      </w:pPr>
      <w:r w:rsidRPr="00CA62E8">
        <w:rPr>
          <w:rFonts w:cstheme="minorHAnsi"/>
          <w:b/>
          <w:bCs/>
          <w:sz w:val="22"/>
          <w:szCs w:val="22"/>
          <w:lang w:val="es-ES_tradnl"/>
        </w:rPr>
        <w:t xml:space="preserve">Trabajo infantil: </w:t>
      </w:r>
      <w:r w:rsidRPr="00CA62E8">
        <w:rPr>
          <w:rFonts w:cstheme="minorHAnsi"/>
          <w:sz w:val="22"/>
          <w:szCs w:val="22"/>
          <w:lang w:val="es-ES_tradnl"/>
        </w:rPr>
        <w:t xml:space="preserve">la pérdida de ingresos del hogar debido a la muerte o enfermedad del cuidador </w:t>
      </w:r>
      <w:r w:rsidR="00485894" w:rsidRPr="00CA62E8">
        <w:rPr>
          <w:rFonts w:cstheme="minorHAnsi"/>
          <w:sz w:val="22"/>
          <w:szCs w:val="22"/>
          <w:lang w:val="es-ES_tradnl"/>
        </w:rPr>
        <w:t xml:space="preserve">primario </w:t>
      </w:r>
      <w:r w:rsidRPr="00CA62E8">
        <w:rPr>
          <w:rFonts w:cstheme="minorHAnsi"/>
          <w:sz w:val="22"/>
          <w:szCs w:val="22"/>
          <w:lang w:val="es-ES_tradnl"/>
        </w:rPr>
        <w:t>aumenta el riesgo de trabajo infantil.</w:t>
      </w:r>
    </w:p>
    <w:p w14:paraId="36B6230A" w14:textId="6051EA14" w:rsidR="00A404DF" w:rsidRPr="00386F02" w:rsidRDefault="00A404DF" w:rsidP="009F1B62">
      <w:pPr>
        <w:pBdr>
          <w:top w:val="single" w:sz="4" w:space="1" w:color="auto"/>
          <w:left w:val="single" w:sz="4" w:space="4" w:color="auto"/>
          <w:bottom w:val="single" w:sz="4" w:space="1" w:color="auto"/>
          <w:right w:val="single" w:sz="4" w:space="4" w:color="auto"/>
        </w:pBdr>
        <w:shd w:val="clear" w:color="auto" w:fill="E6E6E6"/>
        <w:ind w:left="360"/>
        <w:jc w:val="both"/>
        <w:rPr>
          <w:sz w:val="20"/>
          <w:szCs w:val="20"/>
          <w:lang w:val="es-ES_tradnl"/>
        </w:rPr>
      </w:pPr>
      <w:r w:rsidRPr="00CA62E8">
        <w:rPr>
          <w:rFonts w:cstheme="minorHAnsi"/>
          <w:b/>
          <w:bCs/>
          <w:sz w:val="22"/>
          <w:szCs w:val="22"/>
          <w:lang w:val="es-ES_tradnl"/>
        </w:rPr>
        <w:t xml:space="preserve">Negligencia: </w:t>
      </w:r>
      <w:r w:rsidRPr="00CA62E8">
        <w:rPr>
          <w:rFonts w:cstheme="minorHAnsi"/>
          <w:sz w:val="22"/>
          <w:szCs w:val="22"/>
          <w:lang w:val="es-ES_tradnl"/>
        </w:rPr>
        <w:t xml:space="preserve">los NNA pueden </w:t>
      </w:r>
      <w:r w:rsidR="00485894" w:rsidRPr="00CA62E8">
        <w:rPr>
          <w:rFonts w:cstheme="minorHAnsi"/>
          <w:sz w:val="22"/>
          <w:szCs w:val="22"/>
          <w:lang w:val="es-ES_tradnl"/>
        </w:rPr>
        <w:t xml:space="preserve">dejar de </w:t>
      </w:r>
      <w:r w:rsidRPr="00CA62E8">
        <w:rPr>
          <w:rFonts w:cstheme="minorHAnsi"/>
          <w:sz w:val="22"/>
          <w:szCs w:val="22"/>
          <w:lang w:val="es-ES_tradnl"/>
        </w:rPr>
        <w:t xml:space="preserve">recibir niveles consistentes de estimulación social y / o cognitiva debido al cierre de la escuela y otras instalaciones. </w:t>
      </w:r>
      <w:r w:rsidR="00B4526A" w:rsidRPr="00366E5E">
        <w:rPr>
          <w:b/>
          <w:sz w:val="20"/>
          <w:szCs w:val="20"/>
          <w:lang w:val="es-ES_tradnl"/>
        </w:rPr>
        <w:t>cuando no se buscan los mecanismos para la continuidad de atención desde la familia con acompañamiento</w:t>
      </w:r>
      <w:r w:rsidR="00386F02">
        <w:rPr>
          <w:b/>
          <w:sz w:val="20"/>
          <w:szCs w:val="20"/>
          <w:lang w:val="es-ES_tradnl"/>
        </w:rPr>
        <w:t>.</w:t>
      </w:r>
    </w:p>
    <w:p w14:paraId="7D010B1C" w14:textId="77777777" w:rsidR="00386F02" w:rsidRPr="00561662" w:rsidRDefault="00386F02" w:rsidP="005E1E20">
      <w:pPr>
        <w:spacing w:after="120"/>
        <w:jc w:val="both"/>
        <w:rPr>
          <w:b/>
          <w:bCs/>
          <w:sz w:val="22"/>
          <w:szCs w:val="22"/>
          <w:lang w:val="es-ES_tradnl"/>
        </w:rPr>
      </w:pPr>
    </w:p>
    <w:p w14:paraId="1E294249" w14:textId="77777777" w:rsidR="00023F67" w:rsidRPr="00884BFA" w:rsidRDefault="00A404DF" w:rsidP="005E1E20">
      <w:pPr>
        <w:spacing w:after="120"/>
        <w:jc w:val="both"/>
        <w:rPr>
          <w:b/>
          <w:bCs/>
          <w:color w:val="0070C0"/>
          <w:sz w:val="22"/>
          <w:szCs w:val="22"/>
          <w:lang w:val="es-ES_tradnl"/>
        </w:rPr>
      </w:pPr>
      <w:r w:rsidRPr="00884BFA">
        <w:rPr>
          <w:b/>
          <w:bCs/>
          <w:color w:val="0070C0"/>
          <w:sz w:val="22"/>
          <w:szCs w:val="22"/>
          <w:lang w:val="es-ES_tradnl"/>
        </w:rPr>
        <w:t>Nivel familiar</w:t>
      </w:r>
    </w:p>
    <w:p w14:paraId="4E7CB33C" w14:textId="7CF04148" w:rsidR="003C7094" w:rsidRPr="00561662" w:rsidRDefault="006A668E" w:rsidP="005E1E20">
      <w:pPr>
        <w:spacing w:after="120"/>
        <w:jc w:val="both"/>
        <w:rPr>
          <w:b/>
          <w:bCs/>
          <w:sz w:val="22"/>
          <w:szCs w:val="22"/>
          <w:lang w:val="es-ES_tradnl"/>
        </w:rPr>
      </w:pPr>
      <w:r w:rsidRPr="00561662">
        <w:rPr>
          <w:sz w:val="22"/>
          <w:szCs w:val="22"/>
          <w:lang w:val="es-ES_tradnl"/>
        </w:rPr>
        <w:t>Revise y considere el nivel familiar, incluidos los cuidadores en el cuidado residencial y otros cuidados alternativos. Esto incluye a NNA y familias atendidos por nuestros programas. Pregúntense qué pueden hacer por ellos de inmediato para mantenerlos saludables, juntos y capaces de satisfacer sus necesidades diarias en este nuevo contexto. Algunos ejemplos son:</w:t>
      </w:r>
    </w:p>
    <w:p w14:paraId="12D303F1" w14:textId="2805749F" w:rsidR="007C4F5F" w:rsidRPr="00561662" w:rsidRDefault="00ED1C25" w:rsidP="00023F67">
      <w:pPr>
        <w:pStyle w:val="ListParagraph"/>
        <w:numPr>
          <w:ilvl w:val="0"/>
          <w:numId w:val="12"/>
        </w:numPr>
        <w:spacing w:after="120"/>
        <w:jc w:val="both"/>
        <w:rPr>
          <w:sz w:val="22"/>
          <w:szCs w:val="22"/>
          <w:lang w:val="es-ES_tradnl"/>
        </w:rPr>
      </w:pPr>
      <w:r w:rsidRPr="00561662">
        <w:rPr>
          <w:noProof/>
          <w:lang w:val="es-ES_tradnl"/>
        </w:rPr>
        <mc:AlternateContent>
          <mc:Choice Requires="wps">
            <w:drawing>
              <wp:anchor distT="0" distB="0" distL="114300" distR="114300" simplePos="0" relativeHeight="251671552" behindDoc="1" locked="0" layoutInCell="1" allowOverlap="1" wp14:anchorId="78D6B9F0" wp14:editId="25077C02">
                <wp:simplePos x="0" y="0"/>
                <wp:positionH relativeFrom="column">
                  <wp:posOffset>3152775</wp:posOffset>
                </wp:positionH>
                <wp:positionV relativeFrom="paragraph">
                  <wp:posOffset>101600</wp:posOffset>
                </wp:positionV>
                <wp:extent cx="3019425" cy="6590665"/>
                <wp:effectExtent l="0" t="0" r="15875" b="13335"/>
                <wp:wrapTight wrapText="bothSides">
                  <wp:wrapPolygon edited="0">
                    <wp:start x="0" y="0"/>
                    <wp:lineTo x="0" y="21602"/>
                    <wp:lineTo x="21623" y="21602"/>
                    <wp:lineTo x="2162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019425" cy="6590665"/>
                        </a:xfrm>
                        <a:prstGeom prst="rect">
                          <a:avLst/>
                        </a:prstGeom>
                        <a:solidFill>
                          <a:schemeClr val="bg2">
                            <a:lumMod val="90000"/>
                          </a:schemeClr>
                        </a:solidFill>
                        <a:ln w="6350">
                          <a:solidFill>
                            <a:prstClr val="black"/>
                          </a:solidFill>
                        </a:ln>
                      </wps:spPr>
                      <wps:txbx>
                        <w:txbxContent>
                          <w:p w14:paraId="714CC330" w14:textId="012E7FD4" w:rsidR="00023F67" w:rsidRPr="00CA62E8" w:rsidRDefault="00023F67" w:rsidP="00023F67">
                            <w:pPr>
                              <w:pStyle w:val="Title"/>
                              <w:jc w:val="center"/>
                              <w:rPr>
                                <w:rStyle w:val="ts-alignment-element"/>
                                <w:rFonts w:asciiTheme="minorHAnsi" w:hAnsiTheme="minorHAnsi" w:cstheme="minorHAnsi"/>
                                <w:b/>
                                <w:bCs/>
                                <w:color w:val="000000"/>
                                <w:sz w:val="22"/>
                                <w:szCs w:val="22"/>
                                <w:lang w:val="es-GT"/>
                              </w:rPr>
                            </w:pPr>
                            <w:r w:rsidRPr="00CA62E8">
                              <w:rPr>
                                <w:rStyle w:val="ts-alignment-element"/>
                                <w:rFonts w:asciiTheme="minorHAnsi" w:hAnsiTheme="minorHAnsi" w:cstheme="minorHAnsi"/>
                                <w:b/>
                                <w:bCs/>
                                <w:color w:val="000000"/>
                                <w:sz w:val="22"/>
                                <w:szCs w:val="22"/>
                                <w:lang w:val="es-GT"/>
                              </w:rPr>
                              <w:t>Consideraciones para el monitoreo virtual</w:t>
                            </w:r>
                          </w:p>
                          <w:p w14:paraId="6FEA90B3" w14:textId="2830975B" w:rsidR="00561662" w:rsidRPr="00CA62E8" w:rsidRDefault="00561662" w:rsidP="00561662">
                            <w:pPr>
                              <w:jc w:val="center"/>
                              <w:rPr>
                                <w:rStyle w:val="ts-alignment-element"/>
                                <w:rFonts w:eastAsiaTheme="majorEastAsia" w:cstheme="minorHAnsi"/>
                                <w:b/>
                                <w:bCs/>
                                <w:color w:val="000000"/>
                                <w:spacing w:val="-10"/>
                                <w:kern w:val="28"/>
                                <w:sz w:val="22"/>
                                <w:szCs w:val="22"/>
                                <w:lang w:val="es-GT"/>
                              </w:rPr>
                            </w:pPr>
                            <w:r w:rsidRPr="00066625">
                              <w:rPr>
                                <w:rStyle w:val="ts-alignment-element"/>
                                <w:rFonts w:eastAsiaTheme="majorEastAsia" w:cstheme="minorHAnsi"/>
                                <w:b/>
                                <w:bCs/>
                                <w:color w:val="000000"/>
                                <w:spacing w:val="-10"/>
                                <w:kern w:val="28"/>
                                <w:sz w:val="22"/>
                                <w:szCs w:val="22"/>
                                <w:lang w:val="es-GT"/>
                              </w:rPr>
                              <w:t>Ante el COVID-19</w:t>
                            </w:r>
                          </w:p>
                          <w:p w14:paraId="28E8F409" w14:textId="2D85DCB4" w:rsidR="00023F67" w:rsidRPr="00CA62E8" w:rsidRDefault="00023F67" w:rsidP="00023F67">
                            <w:pPr>
                              <w:rPr>
                                <w:rFonts w:cstheme="minorHAnsi"/>
                                <w:b/>
                                <w:bCs/>
                                <w:color w:val="000000"/>
                                <w:sz w:val="22"/>
                                <w:szCs w:val="22"/>
                                <w:lang w:val="es-GT"/>
                              </w:rPr>
                            </w:pPr>
                            <w:r w:rsidRPr="00CA62E8">
                              <w:rPr>
                                <w:rStyle w:val="ts-alignment-element"/>
                                <w:rFonts w:cstheme="minorHAnsi"/>
                                <w:b/>
                                <w:bCs/>
                                <w:color w:val="000000"/>
                                <w:sz w:val="22"/>
                                <w:szCs w:val="22"/>
                                <w:lang w:val="es-GT"/>
                              </w:rPr>
                              <w:t>Llamadas telefónicas a PADRES / CUIDADORES</w:t>
                            </w:r>
                          </w:p>
                          <w:p w14:paraId="0BE6D0D1" w14:textId="29F73083" w:rsidR="00023F67" w:rsidRPr="00CA62E8" w:rsidRDefault="00561662" w:rsidP="00023F67">
                            <w:pPr>
                              <w:pStyle w:val="NoSpacing"/>
                              <w:numPr>
                                <w:ilvl w:val="0"/>
                                <w:numId w:val="9"/>
                              </w:numPr>
                              <w:rPr>
                                <w:sz w:val="22"/>
                                <w:szCs w:val="22"/>
                                <w:lang w:val="es-GT"/>
                              </w:rPr>
                            </w:pPr>
                            <w:r w:rsidRPr="00CA62E8">
                              <w:rPr>
                                <w:rStyle w:val="ts-alignment-element"/>
                                <w:rFonts w:cstheme="minorHAnsi"/>
                                <w:color w:val="000000"/>
                                <w:sz w:val="22"/>
                                <w:szCs w:val="22"/>
                                <w:lang w:val="es-GT"/>
                              </w:rPr>
                              <w:t>Actualización constante</w:t>
                            </w:r>
                            <w:r w:rsidR="00023F67" w:rsidRPr="00CA62E8">
                              <w:rPr>
                                <w:rStyle w:val="ts-alignment-element"/>
                                <w:rFonts w:cstheme="minorHAnsi"/>
                                <w:color w:val="000000"/>
                                <w:sz w:val="22"/>
                                <w:szCs w:val="22"/>
                                <w:lang w:val="es-GT"/>
                              </w:rPr>
                              <w:t xml:space="preserve"> sobre el estado de </w:t>
                            </w:r>
                            <w:r w:rsidRPr="00CA62E8">
                              <w:rPr>
                                <w:rStyle w:val="ts-alignment-element"/>
                                <w:rFonts w:cstheme="minorHAnsi"/>
                                <w:color w:val="000000"/>
                                <w:sz w:val="22"/>
                                <w:szCs w:val="22"/>
                                <w:lang w:val="es-GT"/>
                              </w:rPr>
                              <w:t xml:space="preserve">salud de </w:t>
                            </w:r>
                            <w:r w:rsidR="00023F67" w:rsidRPr="00CA62E8">
                              <w:rPr>
                                <w:rStyle w:val="ts-alignment-element"/>
                                <w:rFonts w:cstheme="minorHAnsi"/>
                                <w:color w:val="000000"/>
                                <w:sz w:val="22"/>
                                <w:szCs w:val="22"/>
                                <w:lang w:val="es-GT"/>
                              </w:rPr>
                              <w:t>todos los miembros de la familia.</w:t>
                            </w:r>
                          </w:p>
                          <w:p w14:paraId="30E5A9B5" w14:textId="123E7581" w:rsidR="00023F67" w:rsidRPr="00CA62E8" w:rsidRDefault="00023F67" w:rsidP="00023F67">
                            <w:pPr>
                              <w:pStyle w:val="NoSpacing"/>
                              <w:numPr>
                                <w:ilvl w:val="0"/>
                                <w:numId w:val="9"/>
                              </w:numPr>
                              <w:rPr>
                                <w:sz w:val="22"/>
                                <w:szCs w:val="22"/>
                                <w:lang w:val="es-GT"/>
                              </w:rPr>
                            </w:pPr>
                            <w:r w:rsidRPr="00CA62E8">
                              <w:rPr>
                                <w:rStyle w:val="ts-alignment-element"/>
                                <w:rFonts w:cstheme="minorHAnsi"/>
                                <w:color w:val="000000"/>
                                <w:sz w:val="22"/>
                                <w:szCs w:val="22"/>
                                <w:lang w:val="es-GT"/>
                              </w:rPr>
                              <w:t>Seguimiento</w:t>
                            </w:r>
                            <w:r w:rsidR="00561662" w:rsidRPr="00CA62E8">
                              <w:rPr>
                                <w:rStyle w:val="ts-alignment-element"/>
                                <w:rFonts w:cstheme="minorHAnsi"/>
                                <w:color w:val="000000"/>
                                <w:sz w:val="22"/>
                                <w:szCs w:val="22"/>
                                <w:lang w:val="es-GT"/>
                              </w:rPr>
                              <w:t xml:space="preserve"> a</w:t>
                            </w:r>
                            <w:r w:rsidRPr="00CA62E8">
                              <w:rPr>
                                <w:rStyle w:val="ts-alignment-element"/>
                                <w:rFonts w:cstheme="minorHAnsi"/>
                                <w:color w:val="000000"/>
                                <w:sz w:val="22"/>
                                <w:szCs w:val="22"/>
                                <w:lang w:val="es-GT"/>
                              </w:rPr>
                              <w:t xml:space="preserve"> las acciones de los planes de caso</w:t>
                            </w:r>
                          </w:p>
                          <w:p w14:paraId="75AC5F0A" w14:textId="77777777" w:rsidR="00023F67" w:rsidRPr="00CA62E8" w:rsidRDefault="00023F67" w:rsidP="00023F67">
                            <w:pPr>
                              <w:pStyle w:val="NoSpacing"/>
                              <w:numPr>
                                <w:ilvl w:val="0"/>
                                <w:numId w:val="9"/>
                              </w:numPr>
                              <w:rPr>
                                <w:rStyle w:val="ts-alignment-element"/>
                                <w:rFonts w:cstheme="minorHAnsi"/>
                                <w:color w:val="000000"/>
                                <w:sz w:val="22"/>
                                <w:szCs w:val="22"/>
                                <w:lang w:val="es-GT"/>
                              </w:rPr>
                            </w:pPr>
                            <w:r w:rsidRPr="00CA62E8">
                              <w:rPr>
                                <w:sz w:val="22"/>
                                <w:szCs w:val="22"/>
                                <w:lang w:val="es-GT"/>
                              </w:rPr>
                              <w:t>Proporcionar una guía simple sobre prevención, signos, síntomas, prevención y números de emergencia.</w:t>
                            </w:r>
                          </w:p>
                          <w:p w14:paraId="70C6FE1D" w14:textId="77777777" w:rsidR="00023F67" w:rsidRPr="00CA62E8" w:rsidRDefault="00023F67" w:rsidP="00023F67">
                            <w:pPr>
                              <w:pStyle w:val="NoSpacing"/>
                              <w:numPr>
                                <w:ilvl w:val="0"/>
                                <w:numId w:val="9"/>
                              </w:numPr>
                              <w:rPr>
                                <w:rFonts w:cstheme="minorHAnsi"/>
                                <w:color w:val="000000"/>
                                <w:sz w:val="22"/>
                                <w:szCs w:val="22"/>
                                <w:lang w:val="es-GT"/>
                              </w:rPr>
                            </w:pPr>
                            <w:r w:rsidRPr="00CA62E8">
                              <w:rPr>
                                <w:sz w:val="22"/>
                                <w:szCs w:val="22"/>
                                <w:lang w:val="es-GT"/>
                              </w:rPr>
                              <w:t>Evaluar y hacer las referencias necesarias</w:t>
                            </w:r>
                          </w:p>
                          <w:p w14:paraId="6AB6A2C4" w14:textId="15F919B0" w:rsidR="00561662" w:rsidRPr="00CA62E8" w:rsidRDefault="00023F67" w:rsidP="00561662">
                            <w:pPr>
                              <w:rPr>
                                <w:rStyle w:val="ts-alignment-element"/>
                                <w:rFonts w:cstheme="minorHAnsi"/>
                                <w:b/>
                                <w:bCs/>
                                <w:color w:val="000000"/>
                                <w:sz w:val="22"/>
                                <w:szCs w:val="22"/>
                                <w:lang w:val="es-GT"/>
                              </w:rPr>
                            </w:pPr>
                            <w:r w:rsidRPr="00CA62E8">
                              <w:rPr>
                                <w:rStyle w:val="ts-alignment-element"/>
                                <w:rFonts w:cstheme="minorHAnsi"/>
                                <w:b/>
                                <w:bCs/>
                                <w:color w:val="000000"/>
                                <w:sz w:val="22"/>
                                <w:szCs w:val="22"/>
                                <w:lang w:val="es-GT"/>
                              </w:rPr>
                              <w:t xml:space="preserve">Llamadas telefónicas con NNA </w:t>
                            </w:r>
                            <w:r w:rsidR="00561662" w:rsidRPr="00CA62E8">
                              <w:rPr>
                                <w:rStyle w:val="ts-alignment-element"/>
                                <w:rFonts w:cstheme="minorHAnsi"/>
                                <w:b/>
                                <w:bCs/>
                                <w:color w:val="000000"/>
                                <w:sz w:val="22"/>
                                <w:szCs w:val="22"/>
                                <w:lang w:val="es-GT"/>
                              </w:rPr>
                              <w:t>(con el objeto de)</w:t>
                            </w:r>
                          </w:p>
                          <w:p w14:paraId="12E49CE1" w14:textId="6A0C374C" w:rsidR="00023F67" w:rsidRPr="00CA62E8" w:rsidRDefault="00561662" w:rsidP="00561662">
                            <w:pPr>
                              <w:pStyle w:val="ListParagraph"/>
                              <w:numPr>
                                <w:ilvl w:val="0"/>
                                <w:numId w:val="16"/>
                              </w:numPr>
                              <w:rPr>
                                <w:sz w:val="22"/>
                                <w:szCs w:val="22"/>
                                <w:lang w:val="es-GT"/>
                              </w:rPr>
                            </w:pPr>
                            <w:r w:rsidRPr="00CA62E8">
                              <w:rPr>
                                <w:rStyle w:val="ts-alignment-element"/>
                                <w:rFonts w:cstheme="minorHAnsi"/>
                                <w:color w:val="000000"/>
                                <w:sz w:val="22"/>
                                <w:szCs w:val="22"/>
                                <w:lang w:val="es-GT"/>
                              </w:rPr>
                              <w:t>Actualizar</w:t>
                            </w:r>
                            <w:r w:rsidR="00023F67" w:rsidRPr="00CA62E8">
                              <w:rPr>
                                <w:rStyle w:val="ts-alignment-element"/>
                                <w:rFonts w:cstheme="minorHAnsi"/>
                                <w:color w:val="000000"/>
                                <w:sz w:val="22"/>
                                <w:szCs w:val="22"/>
                                <w:lang w:val="es-GT"/>
                              </w:rPr>
                              <w:t xml:space="preserve"> sobre el estado de salud y bienestar</w:t>
                            </w:r>
                          </w:p>
                          <w:p w14:paraId="67632333" w14:textId="77777777" w:rsidR="00023F67" w:rsidRPr="00CA62E8" w:rsidRDefault="00023F67" w:rsidP="00023F67">
                            <w:pPr>
                              <w:pStyle w:val="NoSpacing"/>
                              <w:numPr>
                                <w:ilvl w:val="0"/>
                                <w:numId w:val="7"/>
                              </w:numPr>
                              <w:rPr>
                                <w:sz w:val="22"/>
                                <w:szCs w:val="22"/>
                                <w:lang w:val="es-GT"/>
                              </w:rPr>
                            </w:pPr>
                            <w:r w:rsidRPr="00CA62E8">
                              <w:rPr>
                                <w:rStyle w:val="ts-alignment-element"/>
                                <w:rFonts w:cstheme="minorHAnsi"/>
                                <w:color w:val="000000"/>
                                <w:sz w:val="22"/>
                                <w:szCs w:val="22"/>
                                <w:lang w:val="es-GT"/>
                              </w:rPr>
                              <w:t>Seguimiento a las acciones de los planes de caso</w:t>
                            </w:r>
                          </w:p>
                          <w:p w14:paraId="614A55F5" w14:textId="3962AA14" w:rsidR="00023F67" w:rsidRPr="00CA62E8" w:rsidRDefault="00023F67" w:rsidP="00023F67">
                            <w:pPr>
                              <w:pStyle w:val="NoSpacing"/>
                              <w:numPr>
                                <w:ilvl w:val="0"/>
                                <w:numId w:val="7"/>
                              </w:numPr>
                              <w:rPr>
                                <w:rStyle w:val="ts-alignment-element"/>
                                <w:sz w:val="22"/>
                                <w:szCs w:val="22"/>
                                <w:lang w:val="es-GT"/>
                              </w:rPr>
                            </w:pPr>
                            <w:r w:rsidRPr="00CA62E8">
                              <w:rPr>
                                <w:rStyle w:val="ts-alignment-element"/>
                                <w:rFonts w:cstheme="minorHAnsi"/>
                                <w:color w:val="000000"/>
                                <w:sz w:val="22"/>
                                <w:szCs w:val="22"/>
                                <w:lang w:val="es-GT"/>
                              </w:rPr>
                              <w:t xml:space="preserve">Proporcionar orientación amigable para los </w:t>
                            </w:r>
                            <w:r w:rsidR="00884BFA">
                              <w:rPr>
                                <w:rStyle w:val="ts-alignment-element"/>
                                <w:rFonts w:cstheme="minorHAnsi"/>
                                <w:color w:val="000000"/>
                                <w:sz w:val="22"/>
                                <w:szCs w:val="22"/>
                                <w:lang w:val="es-GT"/>
                              </w:rPr>
                              <w:t xml:space="preserve">NNA </w:t>
                            </w:r>
                            <w:r w:rsidRPr="00CA62E8">
                              <w:rPr>
                                <w:rStyle w:val="ts-alignment-element"/>
                                <w:rFonts w:cstheme="minorHAnsi"/>
                                <w:color w:val="000000"/>
                                <w:sz w:val="22"/>
                                <w:szCs w:val="22"/>
                                <w:lang w:val="es-GT"/>
                              </w:rPr>
                              <w:t>sobre medidas preventivas, manteniendo el aprendizaje.</w:t>
                            </w:r>
                          </w:p>
                          <w:p w14:paraId="7BD0908F" w14:textId="77777777" w:rsidR="00023F67" w:rsidRPr="00CA62E8" w:rsidRDefault="00023F67" w:rsidP="00023F67">
                            <w:pPr>
                              <w:pStyle w:val="NoSpacing"/>
                              <w:numPr>
                                <w:ilvl w:val="0"/>
                                <w:numId w:val="7"/>
                              </w:numPr>
                              <w:rPr>
                                <w:sz w:val="22"/>
                                <w:szCs w:val="22"/>
                                <w:lang w:val="es-GT"/>
                              </w:rPr>
                            </w:pPr>
                            <w:r w:rsidRPr="00CA62E8">
                              <w:rPr>
                                <w:rStyle w:val="ts-alignment-element"/>
                                <w:rFonts w:cstheme="minorHAnsi"/>
                                <w:color w:val="000000"/>
                                <w:sz w:val="22"/>
                                <w:szCs w:val="22"/>
                                <w:lang w:val="es-GT"/>
                              </w:rPr>
                              <w:t>Brindar apoyo psicosocial básico.</w:t>
                            </w:r>
                          </w:p>
                          <w:p w14:paraId="0B46C81F" w14:textId="5F798C35" w:rsidR="00023F67" w:rsidRPr="00CA62E8" w:rsidRDefault="00023F67" w:rsidP="00023F67">
                            <w:pPr>
                              <w:rPr>
                                <w:rFonts w:cstheme="minorHAnsi"/>
                                <w:b/>
                                <w:bCs/>
                                <w:color w:val="000000"/>
                                <w:sz w:val="22"/>
                                <w:szCs w:val="22"/>
                                <w:lang w:val="es-GT"/>
                              </w:rPr>
                            </w:pPr>
                            <w:r w:rsidRPr="00CA62E8">
                              <w:rPr>
                                <w:rStyle w:val="ts-alignment-element"/>
                                <w:rFonts w:cstheme="minorHAnsi"/>
                                <w:b/>
                                <w:bCs/>
                                <w:color w:val="000000"/>
                                <w:sz w:val="22"/>
                                <w:szCs w:val="22"/>
                                <w:lang w:val="es-GT"/>
                              </w:rPr>
                              <w:t xml:space="preserve">Llamadas telefónicas a </w:t>
                            </w:r>
                            <w:r w:rsidR="00561662" w:rsidRPr="00CA62E8">
                              <w:rPr>
                                <w:rStyle w:val="ts-alignment-element"/>
                                <w:rFonts w:cstheme="minorHAnsi"/>
                                <w:b/>
                                <w:bCs/>
                                <w:color w:val="000000"/>
                                <w:sz w:val="22"/>
                                <w:szCs w:val="22"/>
                                <w:lang w:val="es-GT"/>
                              </w:rPr>
                              <w:t>Hogares de Protección</w:t>
                            </w:r>
                          </w:p>
                          <w:p w14:paraId="3577FEA4" w14:textId="3F81AD2B" w:rsidR="00023F67" w:rsidRPr="00CA62E8" w:rsidRDefault="00023F67" w:rsidP="00023F67">
                            <w:pPr>
                              <w:pStyle w:val="NoSpacing"/>
                              <w:numPr>
                                <w:ilvl w:val="0"/>
                                <w:numId w:val="8"/>
                              </w:numPr>
                              <w:rPr>
                                <w:rStyle w:val="ts-alignment-element"/>
                                <w:rFonts w:cstheme="minorHAnsi"/>
                                <w:color w:val="000000"/>
                                <w:sz w:val="22"/>
                                <w:szCs w:val="22"/>
                                <w:lang w:val="es-GT"/>
                              </w:rPr>
                            </w:pPr>
                            <w:r w:rsidRPr="00CA62E8">
                              <w:rPr>
                                <w:rStyle w:val="ts-alignment-element"/>
                                <w:rFonts w:cstheme="minorHAnsi"/>
                                <w:color w:val="000000"/>
                                <w:sz w:val="22"/>
                                <w:szCs w:val="22"/>
                                <w:lang w:val="es-GT"/>
                              </w:rPr>
                              <w:t xml:space="preserve">Obtener actualizaciones sobre </w:t>
                            </w:r>
                            <w:r w:rsidR="00561662" w:rsidRPr="00CA62E8">
                              <w:rPr>
                                <w:rStyle w:val="ts-alignment-element"/>
                                <w:rFonts w:cstheme="minorHAnsi"/>
                                <w:color w:val="000000"/>
                                <w:sz w:val="22"/>
                                <w:szCs w:val="22"/>
                                <w:lang w:val="es-GT"/>
                              </w:rPr>
                              <w:t>ingresos y egresos de los NNA.</w:t>
                            </w:r>
                          </w:p>
                          <w:p w14:paraId="17E81555" w14:textId="599B9DBE" w:rsidR="00023F67" w:rsidRPr="00CA62E8" w:rsidRDefault="00561662" w:rsidP="00023F67">
                            <w:pPr>
                              <w:pStyle w:val="NoSpacing"/>
                              <w:numPr>
                                <w:ilvl w:val="0"/>
                                <w:numId w:val="8"/>
                              </w:numPr>
                              <w:rPr>
                                <w:rStyle w:val="ts-alignment-element"/>
                                <w:sz w:val="22"/>
                                <w:szCs w:val="22"/>
                                <w:lang w:val="es-GT"/>
                              </w:rPr>
                            </w:pPr>
                            <w:r w:rsidRPr="00CA62E8">
                              <w:rPr>
                                <w:rStyle w:val="ts-alignment-element"/>
                                <w:rFonts w:cstheme="minorHAnsi"/>
                                <w:color w:val="000000"/>
                                <w:sz w:val="22"/>
                                <w:szCs w:val="22"/>
                                <w:lang w:val="es-GT"/>
                              </w:rPr>
                              <w:t>Consultar</w:t>
                            </w:r>
                            <w:r w:rsidR="00023F67" w:rsidRPr="00CA62E8">
                              <w:rPr>
                                <w:rStyle w:val="ts-alignment-element"/>
                                <w:rFonts w:cstheme="minorHAnsi"/>
                                <w:color w:val="000000"/>
                                <w:sz w:val="22"/>
                                <w:szCs w:val="22"/>
                                <w:lang w:val="es-GT"/>
                              </w:rPr>
                              <w:t xml:space="preserve"> sobre </w:t>
                            </w:r>
                            <w:r w:rsidRPr="00CA62E8">
                              <w:rPr>
                                <w:rStyle w:val="ts-alignment-element"/>
                                <w:rFonts w:cstheme="minorHAnsi"/>
                                <w:color w:val="000000"/>
                                <w:sz w:val="22"/>
                                <w:szCs w:val="22"/>
                                <w:lang w:val="es-GT"/>
                              </w:rPr>
                              <w:t xml:space="preserve">la existencia de </w:t>
                            </w:r>
                            <w:r w:rsidR="00023F67" w:rsidRPr="00CA62E8">
                              <w:rPr>
                                <w:rStyle w:val="ts-alignment-element"/>
                                <w:rFonts w:cstheme="minorHAnsi"/>
                                <w:color w:val="000000"/>
                                <w:sz w:val="22"/>
                                <w:szCs w:val="22"/>
                                <w:lang w:val="es-GT"/>
                              </w:rPr>
                              <w:t>suministros regulares, especialmente de salud e Higiene, y suministros educativos / recreativos</w:t>
                            </w:r>
                          </w:p>
                          <w:p w14:paraId="3D87219D" w14:textId="77777777" w:rsidR="00023F67" w:rsidRPr="00CA62E8" w:rsidRDefault="00023F67" w:rsidP="00023F67">
                            <w:pPr>
                              <w:pStyle w:val="NoSpacing"/>
                              <w:numPr>
                                <w:ilvl w:val="0"/>
                                <w:numId w:val="8"/>
                              </w:numPr>
                              <w:rPr>
                                <w:rStyle w:val="ts-alignment-element"/>
                                <w:sz w:val="22"/>
                                <w:szCs w:val="22"/>
                                <w:lang w:val="es-GT"/>
                              </w:rPr>
                            </w:pPr>
                            <w:r w:rsidRPr="00CA62E8">
                              <w:rPr>
                                <w:rStyle w:val="ts-alignment-element"/>
                                <w:rFonts w:cstheme="minorHAnsi"/>
                                <w:color w:val="000000"/>
                                <w:sz w:val="22"/>
                                <w:szCs w:val="22"/>
                                <w:lang w:val="es-GT"/>
                              </w:rPr>
                              <w:t>Evaluar los problemas de protección de NNA.</w:t>
                            </w:r>
                          </w:p>
                          <w:p w14:paraId="042165AC" w14:textId="4A6BC00D" w:rsidR="00023F67" w:rsidRPr="00CA62E8" w:rsidRDefault="00023F67" w:rsidP="00023F67">
                            <w:pPr>
                              <w:pStyle w:val="ListParagraph"/>
                              <w:numPr>
                                <w:ilvl w:val="0"/>
                                <w:numId w:val="11"/>
                              </w:numPr>
                              <w:rPr>
                                <w:rFonts w:cstheme="minorHAnsi"/>
                                <w:b/>
                                <w:bCs/>
                                <w:color w:val="000000"/>
                                <w:sz w:val="22"/>
                                <w:szCs w:val="22"/>
                                <w:lang w:val="es-GT"/>
                              </w:rPr>
                            </w:pPr>
                            <w:r w:rsidRPr="00CA62E8">
                              <w:rPr>
                                <w:rFonts w:cstheme="minorHAnsi"/>
                                <w:b/>
                                <w:bCs/>
                                <w:color w:val="000000"/>
                                <w:sz w:val="22"/>
                                <w:szCs w:val="22"/>
                                <w:lang w:val="es-GT"/>
                              </w:rPr>
                              <w:t>Comunicación semanal con socios gubernamentales locales y nacionales, protección de NNA y otros mecanismos de coordinación humanitaria relevantes (salud, Higiene, educación, protección, vivienda), redes de la sociedad civil y líderes comunitarios</w:t>
                            </w:r>
                          </w:p>
                          <w:p w14:paraId="3BED382E" w14:textId="77777777" w:rsidR="00561662" w:rsidRPr="00CA62E8" w:rsidRDefault="00561662" w:rsidP="00561662">
                            <w:pPr>
                              <w:pStyle w:val="NoSpacing"/>
                              <w:rPr>
                                <w:b/>
                                <w:bCs/>
                                <w:sz w:val="22"/>
                                <w:szCs w:val="22"/>
                                <w:lang w:val="es-GT"/>
                              </w:rPr>
                            </w:pPr>
                          </w:p>
                          <w:p w14:paraId="7529432E" w14:textId="7B06F094" w:rsidR="00023F67" w:rsidRPr="00CA62E8" w:rsidRDefault="00023F67" w:rsidP="00CA62E8">
                            <w:pPr>
                              <w:pStyle w:val="NoSpacing"/>
                              <w:jc w:val="center"/>
                              <w:rPr>
                                <w:b/>
                                <w:bCs/>
                                <w:sz w:val="22"/>
                                <w:szCs w:val="22"/>
                                <w:lang w:val="es-GT"/>
                              </w:rPr>
                            </w:pPr>
                            <w:r w:rsidRPr="00CA62E8">
                              <w:rPr>
                                <w:b/>
                                <w:bCs/>
                                <w:sz w:val="22"/>
                                <w:szCs w:val="22"/>
                                <w:lang w:val="es-GT"/>
                              </w:rPr>
                              <w:t xml:space="preserve">Los registros </w:t>
                            </w:r>
                            <w:r w:rsidR="00561662" w:rsidRPr="00CA62E8">
                              <w:rPr>
                                <w:b/>
                                <w:bCs/>
                                <w:sz w:val="22"/>
                                <w:szCs w:val="22"/>
                                <w:lang w:val="es-GT"/>
                              </w:rPr>
                              <w:t xml:space="preserve">de </w:t>
                            </w:r>
                            <w:r w:rsidRPr="00CA62E8">
                              <w:rPr>
                                <w:b/>
                                <w:bCs/>
                                <w:sz w:val="22"/>
                                <w:szCs w:val="22"/>
                                <w:lang w:val="es-GT"/>
                              </w:rPr>
                              <w:t xml:space="preserve">archivo del caso deben completarse </w:t>
                            </w:r>
                            <w:r w:rsidR="00561662" w:rsidRPr="00CA62E8">
                              <w:rPr>
                                <w:b/>
                                <w:bCs/>
                                <w:sz w:val="22"/>
                                <w:szCs w:val="22"/>
                                <w:lang w:val="es-GT"/>
                              </w:rPr>
                              <w:t xml:space="preserve">con </w:t>
                            </w:r>
                            <w:r w:rsidRPr="00CA62E8">
                              <w:rPr>
                                <w:b/>
                                <w:bCs/>
                                <w:sz w:val="22"/>
                                <w:szCs w:val="22"/>
                                <w:lang w:val="es-GT"/>
                              </w:rPr>
                              <w:t>todas las reuniones telefónicas o virtuales con familias o NNA</w:t>
                            </w:r>
                          </w:p>
                          <w:p w14:paraId="0D8C2950" w14:textId="77777777" w:rsidR="00023F67" w:rsidRPr="00CA62E8" w:rsidRDefault="00023F67">
                            <w:pPr>
                              <w:rPr>
                                <w:sz w:val="22"/>
                                <w:szCs w:val="22"/>
                                <w:lang w:val="es-G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B9F0" id="Text Box 4" o:spid="_x0000_s1027" type="#_x0000_t202" style="position:absolute;left:0;text-align:left;margin-left:248.25pt;margin-top:8pt;width:237.75pt;height:51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" fillcolor="#cfcdcd [2894]" strokeweight=".5pt">
                <v:textbox>
                  <w:txbxContent>
                    <w:p w14:paraId="714CC330" w14:textId="012E7FD4" w:rsidR="00023F67" w:rsidRPr="00CA62E8" w:rsidRDefault="00023F67" w:rsidP="00023F67">
                      <w:pPr>
                        <w:pStyle w:val="Title"/>
                        <w:jc w:val="center"/>
                        <w:rPr>
                          <w:rStyle w:val="ts-alignment-element"/>
                          <w:rFonts w:asciiTheme="minorHAnsi" w:hAnsiTheme="minorHAnsi" w:cstheme="minorHAnsi"/>
                          <w:b/>
                          <w:bCs/>
                          <w:color w:val="000000"/>
                          <w:sz w:val="22"/>
                          <w:szCs w:val="22"/>
                          <w:lang w:val="es-GT"/>
                        </w:rPr>
                      </w:pPr>
                      <w:r w:rsidRPr="00CA62E8">
                        <w:rPr>
                          <w:rStyle w:val="ts-alignment-element"/>
                          <w:rFonts w:asciiTheme="minorHAnsi" w:hAnsiTheme="minorHAnsi" w:cstheme="minorHAnsi"/>
                          <w:b/>
                          <w:bCs/>
                          <w:color w:val="000000"/>
                          <w:sz w:val="22"/>
                          <w:szCs w:val="22"/>
                          <w:lang w:val="es-GT"/>
                        </w:rPr>
                        <w:t>Consideraciones para el monitoreo virtual</w:t>
                      </w:r>
                    </w:p>
                    <w:p w14:paraId="6FEA90B3" w14:textId="2830975B" w:rsidR="00561662" w:rsidRPr="00CA62E8" w:rsidRDefault="00561662" w:rsidP="00561662">
                      <w:pPr>
                        <w:jc w:val="center"/>
                        <w:rPr>
                          <w:rStyle w:val="ts-alignment-element"/>
                          <w:rFonts w:eastAsiaTheme="majorEastAsia" w:cstheme="minorHAnsi"/>
                          <w:b/>
                          <w:bCs/>
                          <w:color w:val="000000"/>
                          <w:spacing w:val="-10"/>
                          <w:kern w:val="28"/>
                          <w:sz w:val="22"/>
                          <w:szCs w:val="22"/>
                          <w:lang w:val="es-GT"/>
                        </w:rPr>
                      </w:pPr>
                      <w:r w:rsidRPr="00066625">
                        <w:rPr>
                          <w:rStyle w:val="ts-alignment-element"/>
                          <w:rFonts w:eastAsiaTheme="majorEastAsia" w:cstheme="minorHAnsi"/>
                          <w:b/>
                          <w:bCs/>
                          <w:color w:val="000000"/>
                          <w:spacing w:val="-10"/>
                          <w:kern w:val="28"/>
                          <w:sz w:val="22"/>
                          <w:szCs w:val="22"/>
                          <w:lang w:val="es-GT"/>
                        </w:rPr>
                        <w:t>Ante el COVID-19</w:t>
                      </w:r>
                    </w:p>
                    <w:p w14:paraId="28E8F409" w14:textId="2D85DCB4" w:rsidR="00023F67" w:rsidRPr="00CA62E8" w:rsidRDefault="00023F67" w:rsidP="00023F67">
                      <w:pPr>
                        <w:rPr>
                          <w:rFonts w:cstheme="minorHAnsi"/>
                          <w:b/>
                          <w:bCs/>
                          <w:color w:val="000000"/>
                          <w:sz w:val="22"/>
                          <w:szCs w:val="22"/>
                          <w:lang w:val="es-GT"/>
                        </w:rPr>
                      </w:pPr>
                      <w:r w:rsidRPr="00CA62E8">
                        <w:rPr>
                          <w:rStyle w:val="ts-alignment-element"/>
                          <w:rFonts w:cstheme="minorHAnsi"/>
                          <w:b/>
                          <w:bCs/>
                          <w:color w:val="000000"/>
                          <w:sz w:val="22"/>
                          <w:szCs w:val="22"/>
                          <w:lang w:val="es-GT"/>
                        </w:rPr>
                        <w:t>Llamadas telefónicas a PADRES / CUIDADORES</w:t>
                      </w:r>
                    </w:p>
                    <w:p w14:paraId="0BE6D0D1" w14:textId="29F73083" w:rsidR="00023F67" w:rsidRPr="00CA62E8" w:rsidRDefault="00561662" w:rsidP="00023F67">
                      <w:pPr>
                        <w:pStyle w:val="NoSpacing"/>
                        <w:numPr>
                          <w:ilvl w:val="0"/>
                          <w:numId w:val="9"/>
                        </w:numPr>
                        <w:rPr>
                          <w:sz w:val="22"/>
                          <w:szCs w:val="22"/>
                          <w:lang w:val="es-GT"/>
                        </w:rPr>
                      </w:pPr>
                      <w:r w:rsidRPr="00CA62E8">
                        <w:rPr>
                          <w:rStyle w:val="ts-alignment-element"/>
                          <w:rFonts w:cstheme="minorHAnsi"/>
                          <w:color w:val="000000"/>
                          <w:sz w:val="22"/>
                          <w:szCs w:val="22"/>
                          <w:lang w:val="es-GT"/>
                        </w:rPr>
                        <w:t>Actualización constante</w:t>
                      </w:r>
                      <w:r w:rsidR="00023F67" w:rsidRPr="00CA62E8">
                        <w:rPr>
                          <w:rStyle w:val="ts-alignment-element"/>
                          <w:rFonts w:cstheme="minorHAnsi"/>
                          <w:color w:val="000000"/>
                          <w:sz w:val="22"/>
                          <w:szCs w:val="22"/>
                          <w:lang w:val="es-GT"/>
                        </w:rPr>
                        <w:t xml:space="preserve"> sobre el estado de </w:t>
                      </w:r>
                      <w:r w:rsidRPr="00CA62E8">
                        <w:rPr>
                          <w:rStyle w:val="ts-alignment-element"/>
                          <w:rFonts w:cstheme="minorHAnsi"/>
                          <w:color w:val="000000"/>
                          <w:sz w:val="22"/>
                          <w:szCs w:val="22"/>
                          <w:lang w:val="es-GT"/>
                        </w:rPr>
                        <w:t xml:space="preserve">salud de </w:t>
                      </w:r>
                      <w:r w:rsidR="00023F67" w:rsidRPr="00CA62E8">
                        <w:rPr>
                          <w:rStyle w:val="ts-alignment-element"/>
                          <w:rFonts w:cstheme="minorHAnsi"/>
                          <w:color w:val="000000"/>
                          <w:sz w:val="22"/>
                          <w:szCs w:val="22"/>
                          <w:lang w:val="es-GT"/>
                        </w:rPr>
                        <w:t>todos los miembros de la familia.</w:t>
                      </w:r>
                    </w:p>
                    <w:p w14:paraId="30E5A9B5" w14:textId="123E7581" w:rsidR="00023F67" w:rsidRPr="00CA62E8" w:rsidRDefault="00023F67" w:rsidP="00023F67">
                      <w:pPr>
                        <w:pStyle w:val="NoSpacing"/>
                        <w:numPr>
                          <w:ilvl w:val="0"/>
                          <w:numId w:val="9"/>
                        </w:numPr>
                        <w:rPr>
                          <w:sz w:val="22"/>
                          <w:szCs w:val="22"/>
                          <w:lang w:val="es-GT"/>
                        </w:rPr>
                      </w:pPr>
                      <w:r w:rsidRPr="00CA62E8">
                        <w:rPr>
                          <w:rStyle w:val="ts-alignment-element"/>
                          <w:rFonts w:cstheme="minorHAnsi"/>
                          <w:color w:val="000000"/>
                          <w:sz w:val="22"/>
                          <w:szCs w:val="22"/>
                          <w:lang w:val="es-GT"/>
                        </w:rPr>
                        <w:t>Seguimiento</w:t>
                      </w:r>
                      <w:r w:rsidR="00561662" w:rsidRPr="00CA62E8">
                        <w:rPr>
                          <w:rStyle w:val="ts-alignment-element"/>
                          <w:rFonts w:cstheme="minorHAnsi"/>
                          <w:color w:val="000000"/>
                          <w:sz w:val="22"/>
                          <w:szCs w:val="22"/>
                          <w:lang w:val="es-GT"/>
                        </w:rPr>
                        <w:t xml:space="preserve"> a</w:t>
                      </w:r>
                      <w:r w:rsidRPr="00CA62E8">
                        <w:rPr>
                          <w:rStyle w:val="ts-alignment-element"/>
                          <w:rFonts w:cstheme="minorHAnsi"/>
                          <w:color w:val="000000"/>
                          <w:sz w:val="22"/>
                          <w:szCs w:val="22"/>
                          <w:lang w:val="es-GT"/>
                        </w:rPr>
                        <w:t xml:space="preserve"> las acciones de los planes de caso</w:t>
                      </w:r>
                    </w:p>
                    <w:p w14:paraId="75AC5F0A" w14:textId="77777777" w:rsidR="00023F67" w:rsidRPr="00CA62E8" w:rsidRDefault="00023F67" w:rsidP="00023F67">
                      <w:pPr>
                        <w:pStyle w:val="NoSpacing"/>
                        <w:numPr>
                          <w:ilvl w:val="0"/>
                          <w:numId w:val="9"/>
                        </w:numPr>
                        <w:rPr>
                          <w:rStyle w:val="ts-alignment-element"/>
                          <w:rFonts w:cstheme="minorHAnsi"/>
                          <w:color w:val="000000"/>
                          <w:sz w:val="22"/>
                          <w:szCs w:val="22"/>
                          <w:lang w:val="es-GT"/>
                        </w:rPr>
                      </w:pPr>
                      <w:r w:rsidRPr="00CA62E8">
                        <w:rPr>
                          <w:sz w:val="22"/>
                          <w:szCs w:val="22"/>
                          <w:lang w:val="es-GT"/>
                        </w:rPr>
                        <w:t>Proporcionar una guía simple sobre prevención, signos, síntomas, prevención y números de emergencia.</w:t>
                      </w:r>
                    </w:p>
                    <w:p w14:paraId="70C6FE1D" w14:textId="77777777" w:rsidR="00023F67" w:rsidRPr="00CA62E8" w:rsidRDefault="00023F67" w:rsidP="00023F67">
                      <w:pPr>
                        <w:pStyle w:val="NoSpacing"/>
                        <w:numPr>
                          <w:ilvl w:val="0"/>
                          <w:numId w:val="9"/>
                        </w:numPr>
                        <w:rPr>
                          <w:rFonts w:cstheme="minorHAnsi"/>
                          <w:color w:val="000000"/>
                          <w:sz w:val="22"/>
                          <w:szCs w:val="22"/>
                          <w:lang w:val="es-GT"/>
                        </w:rPr>
                      </w:pPr>
                      <w:r w:rsidRPr="00CA62E8">
                        <w:rPr>
                          <w:sz w:val="22"/>
                          <w:szCs w:val="22"/>
                          <w:lang w:val="es-GT"/>
                        </w:rPr>
                        <w:t>Evaluar y hacer las referencias necesarias</w:t>
                      </w:r>
                    </w:p>
                    <w:p w14:paraId="6AB6A2C4" w14:textId="15F919B0" w:rsidR="00561662" w:rsidRPr="00CA62E8" w:rsidRDefault="00023F67" w:rsidP="00561662">
                      <w:pPr>
                        <w:rPr>
                          <w:rStyle w:val="ts-alignment-element"/>
                          <w:rFonts w:cstheme="minorHAnsi"/>
                          <w:b/>
                          <w:bCs/>
                          <w:color w:val="000000"/>
                          <w:sz w:val="22"/>
                          <w:szCs w:val="22"/>
                          <w:lang w:val="es-GT"/>
                        </w:rPr>
                      </w:pPr>
                      <w:r w:rsidRPr="00CA62E8">
                        <w:rPr>
                          <w:rStyle w:val="ts-alignment-element"/>
                          <w:rFonts w:cstheme="minorHAnsi"/>
                          <w:b/>
                          <w:bCs/>
                          <w:color w:val="000000"/>
                          <w:sz w:val="22"/>
                          <w:szCs w:val="22"/>
                          <w:lang w:val="es-GT"/>
                        </w:rPr>
                        <w:t xml:space="preserve">Llamadas telefónicas con NNA </w:t>
                      </w:r>
                      <w:r w:rsidR="00561662" w:rsidRPr="00CA62E8">
                        <w:rPr>
                          <w:rStyle w:val="ts-alignment-element"/>
                          <w:rFonts w:cstheme="minorHAnsi"/>
                          <w:b/>
                          <w:bCs/>
                          <w:color w:val="000000"/>
                          <w:sz w:val="22"/>
                          <w:szCs w:val="22"/>
                          <w:lang w:val="es-GT"/>
                        </w:rPr>
                        <w:t>(con el objeto de)</w:t>
                      </w:r>
                    </w:p>
                    <w:p w14:paraId="12E49CE1" w14:textId="6A0C374C" w:rsidR="00023F67" w:rsidRPr="00CA62E8" w:rsidRDefault="00561662" w:rsidP="00561662">
                      <w:pPr>
                        <w:pStyle w:val="ListParagraph"/>
                        <w:numPr>
                          <w:ilvl w:val="0"/>
                          <w:numId w:val="16"/>
                        </w:numPr>
                        <w:rPr>
                          <w:sz w:val="22"/>
                          <w:szCs w:val="22"/>
                          <w:lang w:val="es-GT"/>
                        </w:rPr>
                      </w:pPr>
                      <w:r w:rsidRPr="00CA62E8">
                        <w:rPr>
                          <w:rStyle w:val="ts-alignment-element"/>
                          <w:rFonts w:cstheme="minorHAnsi"/>
                          <w:color w:val="000000"/>
                          <w:sz w:val="22"/>
                          <w:szCs w:val="22"/>
                          <w:lang w:val="es-GT"/>
                        </w:rPr>
                        <w:t>Actualizar</w:t>
                      </w:r>
                      <w:r w:rsidR="00023F67" w:rsidRPr="00CA62E8">
                        <w:rPr>
                          <w:rStyle w:val="ts-alignment-element"/>
                          <w:rFonts w:cstheme="minorHAnsi"/>
                          <w:color w:val="000000"/>
                          <w:sz w:val="22"/>
                          <w:szCs w:val="22"/>
                          <w:lang w:val="es-GT"/>
                        </w:rPr>
                        <w:t xml:space="preserve"> sobre el estado de salud y bienestar</w:t>
                      </w:r>
                    </w:p>
                    <w:p w14:paraId="67632333" w14:textId="77777777" w:rsidR="00023F67" w:rsidRPr="00CA62E8" w:rsidRDefault="00023F67" w:rsidP="00023F67">
                      <w:pPr>
                        <w:pStyle w:val="NoSpacing"/>
                        <w:numPr>
                          <w:ilvl w:val="0"/>
                          <w:numId w:val="7"/>
                        </w:numPr>
                        <w:rPr>
                          <w:sz w:val="22"/>
                          <w:szCs w:val="22"/>
                          <w:lang w:val="es-GT"/>
                        </w:rPr>
                      </w:pPr>
                      <w:r w:rsidRPr="00CA62E8">
                        <w:rPr>
                          <w:rStyle w:val="ts-alignment-element"/>
                          <w:rFonts w:cstheme="minorHAnsi"/>
                          <w:color w:val="000000"/>
                          <w:sz w:val="22"/>
                          <w:szCs w:val="22"/>
                          <w:lang w:val="es-GT"/>
                        </w:rPr>
                        <w:t>Seguimiento a las acciones de los planes de caso</w:t>
                      </w:r>
                    </w:p>
                    <w:p w14:paraId="614A55F5" w14:textId="3962AA14" w:rsidR="00023F67" w:rsidRPr="00CA62E8" w:rsidRDefault="00023F67" w:rsidP="00023F67">
                      <w:pPr>
                        <w:pStyle w:val="NoSpacing"/>
                        <w:numPr>
                          <w:ilvl w:val="0"/>
                          <w:numId w:val="7"/>
                        </w:numPr>
                        <w:rPr>
                          <w:rStyle w:val="ts-alignment-element"/>
                          <w:sz w:val="22"/>
                          <w:szCs w:val="22"/>
                          <w:lang w:val="es-GT"/>
                        </w:rPr>
                      </w:pPr>
                      <w:r w:rsidRPr="00CA62E8">
                        <w:rPr>
                          <w:rStyle w:val="ts-alignment-element"/>
                          <w:rFonts w:cstheme="minorHAnsi"/>
                          <w:color w:val="000000"/>
                          <w:sz w:val="22"/>
                          <w:szCs w:val="22"/>
                          <w:lang w:val="es-GT"/>
                        </w:rPr>
                        <w:t xml:space="preserve">Proporcionar orientación amigable para los </w:t>
                      </w:r>
                      <w:r w:rsidR="00884BFA">
                        <w:rPr>
                          <w:rStyle w:val="ts-alignment-element"/>
                          <w:rFonts w:cstheme="minorHAnsi"/>
                          <w:color w:val="000000"/>
                          <w:sz w:val="22"/>
                          <w:szCs w:val="22"/>
                          <w:lang w:val="es-GT"/>
                        </w:rPr>
                        <w:t xml:space="preserve">NNA </w:t>
                      </w:r>
                      <w:r w:rsidRPr="00CA62E8">
                        <w:rPr>
                          <w:rStyle w:val="ts-alignment-element"/>
                          <w:rFonts w:cstheme="minorHAnsi"/>
                          <w:color w:val="000000"/>
                          <w:sz w:val="22"/>
                          <w:szCs w:val="22"/>
                          <w:lang w:val="es-GT"/>
                        </w:rPr>
                        <w:t>sobre medidas preventivas, manteniendo el aprendizaje.</w:t>
                      </w:r>
                    </w:p>
                    <w:p w14:paraId="7BD0908F" w14:textId="77777777" w:rsidR="00023F67" w:rsidRPr="00CA62E8" w:rsidRDefault="00023F67" w:rsidP="00023F67">
                      <w:pPr>
                        <w:pStyle w:val="NoSpacing"/>
                        <w:numPr>
                          <w:ilvl w:val="0"/>
                          <w:numId w:val="7"/>
                        </w:numPr>
                        <w:rPr>
                          <w:sz w:val="22"/>
                          <w:szCs w:val="22"/>
                          <w:lang w:val="es-GT"/>
                        </w:rPr>
                      </w:pPr>
                      <w:r w:rsidRPr="00CA62E8">
                        <w:rPr>
                          <w:rStyle w:val="ts-alignment-element"/>
                          <w:rFonts w:cstheme="minorHAnsi"/>
                          <w:color w:val="000000"/>
                          <w:sz w:val="22"/>
                          <w:szCs w:val="22"/>
                          <w:lang w:val="es-GT"/>
                        </w:rPr>
                        <w:t>Brindar apoyo psicosocial básico.</w:t>
                      </w:r>
                    </w:p>
                    <w:p w14:paraId="0B46C81F" w14:textId="5F798C35" w:rsidR="00023F67" w:rsidRPr="00CA62E8" w:rsidRDefault="00023F67" w:rsidP="00023F67">
                      <w:pPr>
                        <w:rPr>
                          <w:rFonts w:cstheme="minorHAnsi"/>
                          <w:b/>
                          <w:bCs/>
                          <w:color w:val="000000"/>
                          <w:sz w:val="22"/>
                          <w:szCs w:val="22"/>
                          <w:lang w:val="es-GT"/>
                        </w:rPr>
                      </w:pPr>
                      <w:r w:rsidRPr="00CA62E8">
                        <w:rPr>
                          <w:rStyle w:val="ts-alignment-element"/>
                          <w:rFonts w:cstheme="minorHAnsi"/>
                          <w:b/>
                          <w:bCs/>
                          <w:color w:val="000000"/>
                          <w:sz w:val="22"/>
                          <w:szCs w:val="22"/>
                          <w:lang w:val="es-GT"/>
                        </w:rPr>
                        <w:t xml:space="preserve">Llamadas telefónicas a </w:t>
                      </w:r>
                      <w:r w:rsidR="00561662" w:rsidRPr="00CA62E8">
                        <w:rPr>
                          <w:rStyle w:val="ts-alignment-element"/>
                          <w:rFonts w:cstheme="minorHAnsi"/>
                          <w:b/>
                          <w:bCs/>
                          <w:color w:val="000000"/>
                          <w:sz w:val="22"/>
                          <w:szCs w:val="22"/>
                          <w:lang w:val="es-GT"/>
                        </w:rPr>
                        <w:t>Hogares de Protección</w:t>
                      </w:r>
                    </w:p>
                    <w:p w14:paraId="3577FEA4" w14:textId="3F81AD2B" w:rsidR="00023F67" w:rsidRPr="00CA62E8" w:rsidRDefault="00023F67" w:rsidP="00023F67">
                      <w:pPr>
                        <w:pStyle w:val="NoSpacing"/>
                        <w:numPr>
                          <w:ilvl w:val="0"/>
                          <w:numId w:val="8"/>
                        </w:numPr>
                        <w:rPr>
                          <w:rStyle w:val="ts-alignment-element"/>
                          <w:rFonts w:cstheme="minorHAnsi"/>
                          <w:color w:val="000000"/>
                          <w:sz w:val="22"/>
                          <w:szCs w:val="22"/>
                          <w:lang w:val="es-GT"/>
                        </w:rPr>
                      </w:pPr>
                      <w:r w:rsidRPr="00CA62E8">
                        <w:rPr>
                          <w:rStyle w:val="ts-alignment-element"/>
                          <w:rFonts w:cstheme="minorHAnsi"/>
                          <w:color w:val="000000"/>
                          <w:sz w:val="22"/>
                          <w:szCs w:val="22"/>
                          <w:lang w:val="es-GT"/>
                        </w:rPr>
                        <w:t xml:space="preserve">Obtener actualizaciones sobre </w:t>
                      </w:r>
                      <w:r w:rsidR="00561662" w:rsidRPr="00CA62E8">
                        <w:rPr>
                          <w:rStyle w:val="ts-alignment-element"/>
                          <w:rFonts w:cstheme="minorHAnsi"/>
                          <w:color w:val="000000"/>
                          <w:sz w:val="22"/>
                          <w:szCs w:val="22"/>
                          <w:lang w:val="es-GT"/>
                        </w:rPr>
                        <w:t>ingresos y egresos de los NNA.</w:t>
                      </w:r>
                    </w:p>
                    <w:p w14:paraId="17E81555" w14:textId="599B9DBE" w:rsidR="00023F67" w:rsidRPr="00CA62E8" w:rsidRDefault="00561662" w:rsidP="00023F67">
                      <w:pPr>
                        <w:pStyle w:val="NoSpacing"/>
                        <w:numPr>
                          <w:ilvl w:val="0"/>
                          <w:numId w:val="8"/>
                        </w:numPr>
                        <w:rPr>
                          <w:rStyle w:val="ts-alignment-element"/>
                          <w:sz w:val="22"/>
                          <w:szCs w:val="22"/>
                          <w:lang w:val="es-GT"/>
                        </w:rPr>
                      </w:pPr>
                      <w:r w:rsidRPr="00CA62E8">
                        <w:rPr>
                          <w:rStyle w:val="ts-alignment-element"/>
                          <w:rFonts w:cstheme="minorHAnsi"/>
                          <w:color w:val="000000"/>
                          <w:sz w:val="22"/>
                          <w:szCs w:val="22"/>
                          <w:lang w:val="es-GT"/>
                        </w:rPr>
                        <w:t>Consultar</w:t>
                      </w:r>
                      <w:r w:rsidR="00023F67" w:rsidRPr="00CA62E8">
                        <w:rPr>
                          <w:rStyle w:val="ts-alignment-element"/>
                          <w:rFonts w:cstheme="minorHAnsi"/>
                          <w:color w:val="000000"/>
                          <w:sz w:val="22"/>
                          <w:szCs w:val="22"/>
                          <w:lang w:val="es-GT"/>
                        </w:rPr>
                        <w:t xml:space="preserve"> sobre </w:t>
                      </w:r>
                      <w:r w:rsidRPr="00CA62E8">
                        <w:rPr>
                          <w:rStyle w:val="ts-alignment-element"/>
                          <w:rFonts w:cstheme="minorHAnsi"/>
                          <w:color w:val="000000"/>
                          <w:sz w:val="22"/>
                          <w:szCs w:val="22"/>
                          <w:lang w:val="es-GT"/>
                        </w:rPr>
                        <w:t xml:space="preserve">la existencia de </w:t>
                      </w:r>
                      <w:r w:rsidR="00023F67" w:rsidRPr="00CA62E8">
                        <w:rPr>
                          <w:rStyle w:val="ts-alignment-element"/>
                          <w:rFonts w:cstheme="minorHAnsi"/>
                          <w:color w:val="000000"/>
                          <w:sz w:val="22"/>
                          <w:szCs w:val="22"/>
                          <w:lang w:val="es-GT"/>
                        </w:rPr>
                        <w:t>suministros regulares, especialmente de salud e Higiene, y suministros educativos / recreativos</w:t>
                      </w:r>
                    </w:p>
                    <w:p w14:paraId="3D87219D" w14:textId="77777777" w:rsidR="00023F67" w:rsidRPr="00CA62E8" w:rsidRDefault="00023F67" w:rsidP="00023F67">
                      <w:pPr>
                        <w:pStyle w:val="NoSpacing"/>
                        <w:numPr>
                          <w:ilvl w:val="0"/>
                          <w:numId w:val="8"/>
                        </w:numPr>
                        <w:rPr>
                          <w:rStyle w:val="ts-alignment-element"/>
                          <w:sz w:val="22"/>
                          <w:szCs w:val="22"/>
                          <w:lang w:val="es-GT"/>
                        </w:rPr>
                      </w:pPr>
                      <w:r w:rsidRPr="00CA62E8">
                        <w:rPr>
                          <w:rStyle w:val="ts-alignment-element"/>
                          <w:rFonts w:cstheme="minorHAnsi"/>
                          <w:color w:val="000000"/>
                          <w:sz w:val="22"/>
                          <w:szCs w:val="22"/>
                          <w:lang w:val="es-GT"/>
                        </w:rPr>
                        <w:t>Evaluar los problemas de protección de NNA.</w:t>
                      </w:r>
                    </w:p>
                    <w:p w14:paraId="042165AC" w14:textId="4A6BC00D" w:rsidR="00023F67" w:rsidRPr="00CA62E8" w:rsidRDefault="00023F67" w:rsidP="00023F67">
                      <w:pPr>
                        <w:pStyle w:val="ListParagraph"/>
                        <w:numPr>
                          <w:ilvl w:val="0"/>
                          <w:numId w:val="11"/>
                        </w:numPr>
                        <w:rPr>
                          <w:rFonts w:cstheme="minorHAnsi"/>
                          <w:b/>
                          <w:bCs/>
                          <w:color w:val="000000"/>
                          <w:sz w:val="22"/>
                          <w:szCs w:val="22"/>
                          <w:lang w:val="es-GT"/>
                        </w:rPr>
                      </w:pPr>
                      <w:r w:rsidRPr="00CA62E8">
                        <w:rPr>
                          <w:rFonts w:cstheme="minorHAnsi"/>
                          <w:b/>
                          <w:bCs/>
                          <w:color w:val="000000"/>
                          <w:sz w:val="22"/>
                          <w:szCs w:val="22"/>
                          <w:lang w:val="es-GT"/>
                        </w:rPr>
                        <w:t>Comunicación semanal con socios gubernamentales locales y nacionales, protección de NNA y otros mecanismos de coordinación humanitaria relevantes (salud, Higiene, educación, protección, vivienda), redes de la sociedad civil y líderes comunitarios</w:t>
                      </w:r>
                    </w:p>
                    <w:p w14:paraId="3BED382E" w14:textId="77777777" w:rsidR="00561662" w:rsidRPr="00CA62E8" w:rsidRDefault="00561662" w:rsidP="00561662">
                      <w:pPr>
                        <w:pStyle w:val="NoSpacing"/>
                        <w:rPr>
                          <w:b/>
                          <w:bCs/>
                          <w:sz w:val="22"/>
                          <w:szCs w:val="22"/>
                          <w:lang w:val="es-GT"/>
                        </w:rPr>
                      </w:pPr>
                    </w:p>
                    <w:p w14:paraId="7529432E" w14:textId="7B06F094" w:rsidR="00023F67" w:rsidRPr="00CA62E8" w:rsidRDefault="00023F67" w:rsidP="00CA62E8">
                      <w:pPr>
                        <w:pStyle w:val="NoSpacing"/>
                        <w:jc w:val="center"/>
                        <w:rPr>
                          <w:b/>
                          <w:bCs/>
                          <w:sz w:val="22"/>
                          <w:szCs w:val="22"/>
                          <w:lang w:val="es-GT"/>
                        </w:rPr>
                      </w:pPr>
                      <w:r w:rsidRPr="00CA62E8">
                        <w:rPr>
                          <w:b/>
                          <w:bCs/>
                          <w:sz w:val="22"/>
                          <w:szCs w:val="22"/>
                          <w:lang w:val="es-GT"/>
                        </w:rPr>
                        <w:t xml:space="preserve">Los registros </w:t>
                      </w:r>
                      <w:r w:rsidR="00561662" w:rsidRPr="00CA62E8">
                        <w:rPr>
                          <w:b/>
                          <w:bCs/>
                          <w:sz w:val="22"/>
                          <w:szCs w:val="22"/>
                          <w:lang w:val="es-GT"/>
                        </w:rPr>
                        <w:t xml:space="preserve">de </w:t>
                      </w:r>
                      <w:r w:rsidRPr="00CA62E8">
                        <w:rPr>
                          <w:b/>
                          <w:bCs/>
                          <w:sz w:val="22"/>
                          <w:szCs w:val="22"/>
                          <w:lang w:val="es-GT"/>
                        </w:rPr>
                        <w:t xml:space="preserve">archivo del caso deben completarse </w:t>
                      </w:r>
                      <w:r w:rsidR="00561662" w:rsidRPr="00CA62E8">
                        <w:rPr>
                          <w:b/>
                          <w:bCs/>
                          <w:sz w:val="22"/>
                          <w:szCs w:val="22"/>
                          <w:lang w:val="es-GT"/>
                        </w:rPr>
                        <w:t xml:space="preserve">con </w:t>
                      </w:r>
                      <w:r w:rsidRPr="00CA62E8">
                        <w:rPr>
                          <w:b/>
                          <w:bCs/>
                          <w:sz w:val="22"/>
                          <w:szCs w:val="22"/>
                          <w:lang w:val="es-GT"/>
                        </w:rPr>
                        <w:t>todas las reuniones telefónicas o virtuales con familias o NNA</w:t>
                      </w:r>
                    </w:p>
                    <w:p w14:paraId="0D8C2950" w14:textId="77777777" w:rsidR="00023F67" w:rsidRPr="00CA62E8" w:rsidRDefault="00023F67">
                      <w:pPr>
                        <w:rPr>
                          <w:sz w:val="22"/>
                          <w:szCs w:val="22"/>
                          <w:lang w:val="es-GT"/>
                        </w:rPr>
                      </w:pPr>
                    </w:p>
                  </w:txbxContent>
                </v:textbox>
                <w10:wrap type="tight"/>
              </v:shape>
            </w:pict>
          </mc:Fallback>
        </mc:AlternateContent>
      </w:r>
      <w:r w:rsidR="003C7094" w:rsidRPr="00561662">
        <w:rPr>
          <w:sz w:val="22"/>
          <w:szCs w:val="22"/>
          <w:lang w:val="es-ES_tradnl"/>
        </w:rPr>
        <w:t>Establezca herramientas de monitoreo virtual y cronogramas para familias reintegradas y / o en riesgo (vea las sugerencias en el cuadro de texto, a continuación).</w:t>
      </w:r>
    </w:p>
    <w:p w14:paraId="6054790D" w14:textId="7B8DDCEA" w:rsidR="003C7094" w:rsidRPr="00561662" w:rsidRDefault="003C7094" w:rsidP="00023F67">
      <w:pPr>
        <w:pStyle w:val="ListParagraph"/>
        <w:numPr>
          <w:ilvl w:val="0"/>
          <w:numId w:val="12"/>
        </w:numPr>
        <w:spacing w:after="120"/>
        <w:jc w:val="both"/>
        <w:rPr>
          <w:sz w:val="22"/>
          <w:szCs w:val="22"/>
          <w:lang w:val="es-ES_tradnl"/>
        </w:rPr>
      </w:pPr>
      <w:r w:rsidRPr="00561662">
        <w:rPr>
          <w:sz w:val="22"/>
          <w:szCs w:val="22"/>
          <w:lang w:val="es-ES_tradnl"/>
        </w:rPr>
        <w:t>Comuníquese regularmente con los socios para asegurarse de que alinean su enfoque con las nuevas restricciones, incluida la adopción de medidas adecuadas de higiene y distanciamiento social para proteger tanto a su personal como a los NNA / familias.</w:t>
      </w:r>
    </w:p>
    <w:p w14:paraId="6E9DB9BE" w14:textId="4F0F2DEC" w:rsidR="008A773F" w:rsidRPr="00561662" w:rsidRDefault="008A773F" w:rsidP="00023F67">
      <w:pPr>
        <w:pStyle w:val="ListParagraph"/>
        <w:numPr>
          <w:ilvl w:val="0"/>
          <w:numId w:val="12"/>
        </w:numPr>
        <w:spacing w:after="120"/>
        <w:jc w:val="both"/>
        <w:rPr>
          <w:sz w:val="22"/>
          <w:szCs w:val="22"/>
          <w:lang w:val="es-ES_tradnl"/>
        </w:rPr>
      </w:pPr>
      <w:r w:rsidRPr="00561662">
        <w:rPr>
          <w:sz w:val="22"/>
          <w:szCs w:val="22"/>
          <w:lang w:val="es-ES_tradnl"/>
        </w:rPr>
        <w:t xml:space="preserve">Proporcione kits de higiene a las familias, especialmente a las que tienen acceso limitado al agua, jabón y a las que viven en entornos saturados.  </w:t>
      </w:r>
    </w:p>
    <w:p w14:paraId="75C3D76E" w14:textId="42D829BB" w:rsidR="00836DC3" w:rsidRPr="00561662" w:rsidRDefault="00836DC3" w:rsidP="00023F67">
      <w:pPr>
        <w:pStyle w:val="ListParagraph"/>
        <w:numPr>
          <w:ilvl w:val="0"/>
          <w:numId w:val="12"/>
        </w:numPr>
        <w:spacing w:after="120"/>
        <w:jc w:val="both"/>
        <w:rPr>
          <w:sz w:val="22"/>
          <w:szCs w:val="22"/>
          <w:lang w:val="es-ES_tradnl"/>
        </w:rPr>
      </w:pPr>
      <w:r w:rsidRPr="00561662">
        <w:rPr>
          <w:sz w:val="22"/>
          <w:szCs w:val="22"/>
          <w:lang w:val="es-ES_tradnl"/>
        </w:rPr>
        <w:t>Asegúrese de que los NNA y las familias en cuarentena / autoaislamiento tengan acceso a una alimentación adecuada.</w:t>
      </w:r>
    </w:p>
    <w:p w14:paraId="54D0A7BB" w14:textId="69F8C276" w:rsidR="003C7094" w:rsidRPr="00561662" w:rsidRDefault="780EF2B8" w:rsidP="00023F67">
      <w:pPr>
        <w:pStyle w:val="ListParagraph"/>
        <w:numPr>
          <w:ilvl w:val="0"/>
          <w:numId w:val="12"/>
        </w:numPr>
        <w:spacing w:after="120"/>
        <w:jc w:val="both"/>
        <w:rPr>
          <w:sz w:val="22"/>
          <w:szCs w:val="22"/>
          <w:lang w:val="es-ES_tradnl"/>
        </w:rPr>
      </w:pPr>
      <w:r w:rsidRPr="00561662">
        <w:rPr>
          <w:sz w:val="22"/>
          <w:szCs w:val="22"/>
          <w:lang w:val="es-ES_tradnl"/>
        </w:rPr>
        <w:t>Considere proporcionar alimentos, higiene o suministros educativos a las familias a través de vales de supermercado / transferencias de efectivo para garantizar que las familias vulnerables permanezcan juntas y puedan satisfacer sus necesidades básicas.</w:t>
      </w:r>
    </w:p>
    <w:p w14:paraId="279369B1" w14:textId="0AD62807" w:rsidR="00797395" w:rsidRPr="00561662" w:rsidRDefault="00A8472A" w:rsidP="00023F67">
      <w:pPr>
        <w:pStyle w:val="ListParagraph"/>
        <w:numPr>
          <w:ilvl w:val="0"/>
          <w:numId w:val="12"/>
        </w:numPr>
        <w:spacing w:after="120"/>
        <w:jc w:val="both"/>
        <w:rPr>
          <w:sz w:val="22"/>
          <w:szCs w:val="22"/>
          <w:lang w:val="es-ES_tradnl"/>
        </w:rPr>
      </w:pPr>
      <w:r w:rsidRPr="00561662">
        <w:rPr>
          <w:sz w:val="22"/>
          <w:szCs w:val="22"/>
          <w:lang w:val="es-ES_tradnl"/>
        </w:rPr>
        <w:t xml:space="preserve">La interrupción de las rutinas escolares y laborales puede aumentar el estrés, ansiedad y dar lugar a </w:t>
      </w:r>
      <w:r w:rsidR="000D159D" w:rsidRPr="00561662">
        <w:rPr>
          <w:sz w:val="22"/>
          <w:szCs w:val="22"/>
          <w:lang w:val="es-ES_tradnl"/>
        </w:rPr>
        <w:t>vulneración y violación de derechos</w:t>
      </w:r>
      <w:r w:rsidRPr="00561662">
        <w:rPr>
          <w:sz w:val="22"/>
          <w:szCs w:val="22"/>
          <w:lang w:val="es-ES_tradnl"/>
        </w:rPr>
        <w:t xml:space="preserve"> </w:t>
      </w:r>
      <w:r w:rsidR="000D159D" w:rsidRPr="00561662">
        <w:rPr>
          <w:sz w:val="22"/>
          <w:szCs w:val="22"/>
          <w:lang w:val="es-ES_tradnl"/>
        </w:rPr>
        <w:t xml:space="preserve">de </w:t>
      </w:r>
      <w:r w:rsidRPr="00561662">
        <w:rPr>
          <w:sz w:val="22"/>
          <w:szCs w:val="22"/>
          <w:lang w:val="es-ES_tradnl"/>
        </w:rPr>
        <w:t xml:space="preserve">los NNA. Para evitar esto, diseñe mensajes simples para compartir con los cuidadores </w:t>
      </w:r>
      <w:r w:rsidR="000D159D" w:rsidRPr="00561662">
        <w:rPr>
          <w:sz w:val="22"/>
          <w:szCs w:val="22"/>
          <w:lang w:val="es-ES_tradnl"/>
        </w:rPr>
        <w:t xml:space="preserve">primarios </w:t>
      </w:r>
      <w:r w:rsidRPr="00561662">
        <w:rPr>
          <w:sz w:val="22"/>
          <w:szCs w:val="22"/>
          <w:lang w:val="es-ES_tradnl"/>
        </w:rPr>
        <w:t xml:space="preserve">sobre el cuidado personal, la disciplina positiva y qué hacer para minimizar las reacciones impulsivas (incluso violentas) a los comportamientos de los NNA. </w:t>
      </w:r>
      <w:r w:rsidR="000D159D" w:rsidRPr="00561662">
        <w:rPr>
          <w:sz w:val="22"/>
          <w:szCs w:val="22"/>
          <w:lang w:val="es-ES_tradnl"/>
        </w:rPr>
        <w:t xml:space="preserve">Ver </w:t>
      </w:r>
      <w:hyperlink r:id="rId33" w:history="1">
        <w:r w:rsidR="000D159D" w:rsidRPr="00CA62E8">
          <w:rPr>
            <w:rStyle w:val="Hyperlink"/>
            <w:sz w:val="22"/>
            <w:szCs w:val="22"/>
            <w:lang w:val="es-ES_tradnl"/>
          </w:rPr>
          <w:t>aquí</w:t>
        </w:r>
      </w:hyperlink>
      <w:r w:rsidR="000D159D" w:rsidRPr="00561662">
        <w:rPr>
          <w:sz w:val="22"/>
          <w:szCs w:val="22"/>
          <w:lang w:val="es-ES_tradnl"/>
        </w:rPr>
        <w:t xml:space="preserve"> recursos excelentes para padres, madres y cuidadores. </w:t>
      </w:r>
      <w:hyperlink r:id="rId34" w:history="1"/>
    </w:p>
    <w:p w14:paraId="248EC836" w14:textId="2E9AE3B2" w:rsidR="005E1E20" w:rsidRPr="00561662" w:rsidRDefault="005E1E20" w:rsidP="00023F67">
      <w:pPr>
        <w:pStyle w:val="ListParagraph"/>
        <w:numPr>
          <w:ilvl w:val="0"/>
          <w:numId w:val="12"/>
        </w:numPr>
        <w:spacing w:after="120"/>
        <w:jc w:val="both"/>
        <w:rPr>
          <w:sz w:val="22"/>
          <w:szCs w:val="22"/>
          <w:lang w:val="es-ES_tradnl"/>
        </w:rPr>
      </w:pPr>
      <w:r w:rsidRPr="00561662">
        <w:rPr>
          <w:sz w:val="22"/>
          <w:szCs w:val="22"/>
          <w:lang w:val="es-ES_tradnl"/>
        </w:rPr>
        <w:t>Asegúrese de que las políticas de protección de su organización sean claras y que sepa qué informar, a quién y cómo.</w:t>
      </w:r>
    </w:p>
    <w:p w14:paraId="43B80FD3" w14:textId="57CCDB40" w:rsidR="00386F02" w:rsidRPr="00366E5E" w:rsidRDefault="00A8472A" w:rsidP="00386F02">
      <w:pPr>
        <w:numPr>
          <w:ilvl w:val="0"/>
          <w:numId w:val="19"/>
        </w:numPr>
        <w:pBdr>
          <w:top w:val="nil"/>
          <w:left w:val="nil"/>
          <w:bottom w:val="nil"/>
          <w:right w:val="nil"/>
          <w:between w:val="nil"/>
        </w:pBdr>
        <w:jc w:val="both"/>
        <w:rPr>
          <w:sz w:val="22"/>
          <w:szCs w:val="22"/>
          <w:lang w:val="es-ES_tradnl"/>
        </w:rPr>
      </w:pPr>
      <w:r w:rsidRPr="00561662">
        <w:rPr>
          <w:sz w:val="22"/>
          <w:szCs w:val="22"/>
          <w:lang w:val="es-ES_tradnl"/>
        </w:rPr>
        <w:t xml:space="preserve">Reconociendo que </w:t>
      </w:r>
      <w:r w:rsidR="00386F02">
        <w:rPr>
          <w:sz w:val="22"/>
          <w:szCs w:val="22"/>
          <w:lang w:val="es-ES_tradnl"/>
        </w:rPr>
        <w:t>los adultos mayores</w:t>
      </w:r>
      <w:r w:rsidR="00884BFA">
        <w:rPr>
          <w:sz w:val="22"/>
          <w:szCs w:val="22"/>
          <w:lang w:val="es-ES_tradnl"/>
        </w:rPr>
        <w:t xml:space="preserve"> (los abuelitos)</w:t>
      </w:r>
      <w:r w:rsidRPr="00561662">
        <w:rPr>
          <w:sz w:val="22"/>
          <w:szCs w:val="22"/>
          <w:lang w:val="es-ES_tradnl"/>
        </w:rPr>
        <w:t xml:space="preserve"> son más vulnerables a enfermarse, identifique a los abuelos y otros cuidadores mayores en su programa que puedan estar en alto riesgo y asegúrese de que reciban el apoyo que necesitan y si necesitan estar aislados / en cuarentena, </w:t>
      </w:r>
      <w:r w:rsidR="00386F02" w:rsidRPr="00366E5E">
        <w:rPr>
          <w:color w:val="000000"/>
          <w:sz w:val="22"/>
          <w:szCs w:val="22"/>
          <w:lang w:val="es-ES_tradnl"/>
        </w:rPr>
        <w:t xml:space="preserve">especialmente cuando adultos mayores sean los principales cuidadores de un niño, niña, o adolescente identifique a otros miembros de la familia para que los cuiden como una red familiar de apoyo  </w:t>
      </w:r>
    </w:p>
    <w:p w14:paraId="78C74E23" w14:textId="0743F469" w:rsidR="006F09DD" w:rsidRPr="00561662" w:rsidRDefault="00386F02" w:rsidP="00386F02">
      <w:pPr>
        <w:pStyle w:val="ListParagraph"/>
        <w:numPr>
          <w:ilvl w:val="0"/>
          <w:numId w:val="12"/>
        </w:numPr>
        <w:spacing w:after="120"/>
        <w:jc w:val="both"/>
        <w:rPr>
          <w:sz w:val="22"/>
          <w:szCs w:val="22"/>
          <w:lang w:val="es-ES_tradnl"/>
        </w:rPr>
      </w:pPr>
      <w:r w:rsidRPr="00366E5E">
        <w:rPr>
          <w:color w:val="000000"/>
          <w:sz w:val="22"/>
          <w:szCs w:val="22"/>
          <w:lang w:val="es-ES_tradnl"/>
        </w:rPr>
        <w:t>Identifique las necesidades y brinde apoyo específico a otras familias y hogares particularmente vulnerables, como las familias de acogida y los</w:t>
      </w:r>
    </w:p>
    <w:p w14:paraId="3A6845A6" w14:textId="747C18B5" w:rsidR="00066625" w:rsidRPr="00FE3774" w:rsidRDefault="00F71820" w:rsidP="00FE3774">
      <w:pPr>
        <w:pStyle w:val="ListParagraph"/>
        <w:numPr>
          <w:ilvl w:val="0"/>
          <w:numId w:val="12"/>
        </w:numPr>
        <w:spacing w:after="120"/>
        <w:jc w:val="both"/>
        <w:rPr>
          <w:sz w:val="22"/>
          <w:szCs w:val="22"/>
          <w:lang w:val="es-ES_tradnl"/>
        </w:rPr>
      </w:pPr>
      <w:r w:rsidRPr="00561662">
        <w:rPr>
          <w:sz w:val="22"/>
          <w:szCs w:val="22"/>
          <w:lang w:val="es-ES_tradnl"/>
        </w:rPr>
        <w:lastRenderedPageBreak/>
        <w:t xml:space="preserve">Identifique las necesidades y brinde apoyo específico a otras familias y hogares particularmente vulnerables, como las familias de </w:t>
      </w:r>
      <w:proofErr w:type="spellStart"/>
      <w:r w:rsidRPr="00561662">
        <w:rPr>
          <w:sz w:val="22"/>
          <w:szCs w:val="22"/>
          <w:lang w:val="es-ES_tradnl"/>
        </w:rPr>
        <w:t>acogida.</w:t>
      </w:r>
      <w:r w:rsidR="00FE3774">
        <w:rPr>
          <w:sz w:val="22"/>
          <w:szCs w:val="22"/>
          <w:lang w:val="es-ES_tradnl"/>
        </w:rPr>
        <w:t>c</w:t>
      </w:r>
      <w:proofErr w:type="spellEnd"/>
    </w:p>
    <w:p w14:paraId="00B81DE1" w14:textId="77777777" w:rsidR="00884BFA" w:rsidRPr="00884BFA" w:rsidRDefault="00A404DF" w:rsidP="00CA62E8">
      <w:pPr>
        <w:jc w:val="both"/>
        <w:rPr>
          <w:b/>
          <w:bCs/>
          <w:color w:val="0070C0"/>
          <w:lang w:val="es-ES_tradnl"/>
        </w:rPr>
      </w:pPr>
      <w:r w:rsidRPr="00884BFA">
        <w:rPr>
          <w:b/>
          <w:bCs/>
          <w:color w:val="0070C0"/>
          <w:lang w:val="es-ES_tradnl"/>
        </w:rPr>
        <w:t>Nivel Comunitario</w:t>
      </w:r>
      <w:r w:rsidR="00485894" w:rsidRPr="00884BFA">
        <w:rPr>
          <w:b/>
          <w:bCs/>
          <w:color w:val="0070C0"/>
          <w:lang w:val="es-ES_tradnl"/>
        </w:rPr>
        <w:t xml:space="preserve"> </w:t>
      </w:r>
    </w:p>
    <w:p w14:paraId="2BA30D31" w14:textId="60142ABA" w:rsidR="00000905" w:rsidRPr="00CA62E8" w:rsidRDefault="005F46C6" w:rsidP="00CA62E8">
      <w:pPr>
        <w:jc w:val="both"/>
        <w:rPr>
          <w:b/>
          <w:sz w:val="22"/>
          <w:szCs w:val="22"/>
          <w:lang w:val="es-ES_tradnl"/>
        </w:rPr>
      </w:pPr>
      <w:r w:rsidRPr="00561662">
        <w:rPr>
          <w:sz w:val="22"/>
          <w:szCs w:val="22"/>
          <w:lang w:val="es-ES_tradnl"/>
        </w:rPr>
        <w:t xml:space="preserve">Explore las opciones a nivel comunitario. Esto incluye llegar a otras organizaciones, instituciones del gobierno local y mecanismos de coordinación humanitaria que trabajan en la protección y el cuidado de NNA, </w:t>
      </w:r>
      <w:r w:rsidR="000D159D" w:rsidRPr="00561662">
        <w:rPr>
          <w:sz w:val="22"/>
          <w:szCs w:val="22"/>
          <w:lang w:val="es-ES_tradnl"/>
        </w:rPr>
        <w:t xml:space="preserve">tanto </w:t>
      </w:r>
      <w:r w:rsidRPr="00561662">
        <w:rPr>
          <w:sz w:val="22"/>
          <w:szCs w:val="22"/>
          <w:lang w:val="es-ES_tradnl"/>
        </w:rPr>
        <w:t>en salud, educación y otros sectores.</w:t>
      </w:r>
      <w:r w:rsidR="003C7094" w:rsidRPr="00561662">
        <w:rPr>
          <w:sz w:val="22"/>
          <w:szCs w:val="22"/>
          <w:lang w:val="es-ES_tradnl"/>
        </w:rPr>
        <w:t xml:space="preserve"> Descubra lo que están haciendo e intente sincronizar los esfuerzos siempre que sea posible: reducir la </w:t>
      </w:r>
      <w:r w:rsidR="000D159D" w:rsidRPr="00561662">
        <w:rPr>
          <w:sz w:val="22"/>
          <w:szCs w:val="22"/>
          <w:lang w:val="es-ES_tradnl"/>
        </w:rPr>
        <w:t xml:space="preserve">duplicidad </w:t>
      </w:r>
      <w:r w:rsidR="003C7094" w:rsidRPr="00561662">
        <w:rPr>
          <w:sz w:val="22"/>
          <w:szCs w:val="22"/>
          <w:lang w:val="es-ES_tradnl"/>
        </w:rPr>
        <w:t xml:space="preserve">de servicios puede garantizar que los escasos recursos puedan llegar a más NNA y familias con el tiempo. En particular, es probable que las organizaciones centradas en la salud y los actores gubernamentales emitan mensajes clave y desarrollen nuevas iniciativas para ayudar a reducir la propagación. </w:t>
      </w:r>
      <w:r w:rsidR="00000905" w:rsidRPr="00561662">
        <w:rPr>
          <w:sz w:val="22"/>
          <w:szCs w:val="22"/>
          <w:lang w:val="es-ES_tradnl"/>
        </w:rPr>
        <w:t>Es posible aprovechar la cobertura de estas iniciativas y añadir otros servicios necesarios. Comunicarse regularmente. Algunos ejemplos incluyen:</w:t>
      </w:r>
    </w:p>
    <w:p w14:paraId="5D677162" w14:textId="410EB14A" w:rsidR="00000905" w:rsidRPr="00884BFA" w:rsidRDefault="00000905" w:rsidP="00884BFA">
      <w:pPr>
        <w:pStyle w:val="ListParagraph"/>
        <w:numPr>
          <w:ilvl w:val="0"/>
          <w:numId w:val="15"/>
        </w:numPr>
        <w:ind w:left="709" w:hanging="283"/>
        <w:jc w:val="both"/>
        <w:rPr>
          <w:sz w:val="22"/>
          <w:szCs w:val="22"/>
          <w:lang w:val="es-ES_tradnl"/>
        </w:rPr>
      </w:pPr>
      <w:r w:rsidRPr="00561662">
        <w:rPr>
          <w:sz w:val="22"/>
          <w:szCs w:val="22"/>
          <w:lang w:val="es-ES_tradnl"/>
        </w:rPr>
        <w:t>Mapee servicios dentro de la comunidad (existentes o nuevos) para familias vulnerables. Pregúntese si su programa ayuda a las familias a acceder a estos. De lo contrario, encuentre formas de vincular a las familias con los servicios que podrían beneficiarlos.</w:t>
      </w:r>
    </w:p>
    <w:p w14:paraId="75DA40C7" w14:textId="591FB625" w:rsidR="004F6825" w:rsidRPr="00561662" w:rsidRDefault="004F6825" w:rsidP="00000905">
      <w:pPr>
        <w:pStyle w:val="ListParagraph"/>
        <w:numPr>
          <w:ilvl w:val="0"/>
          <w:numId w:val="3"/>
        </w:numPr>
        <w:spacing w:after="120"/>
        <w:jc w:val="both"/>
        <w:rPr>
          <w:sz w:val="22"/>
          <w:szCs w:val="22"/>
          <w:lang w:val="es-ES_tradnl"/>
        </w:rPr>
      </w:pPr>
      <w:r w:rsidRPr="00561662">
        <w:rPr>
          <w:sz w:val="22"/>
          <w:szCs w:val="22"/>
          <w:lang w:val="es-ES_tradnl"/>
        </w:rPr>
        <w:t>Diseñe volantes simples y concisos o ayudas de trabajo para líderes comunitarios (jefes, líderes religiosos y culturales, voluntarios de protección de NNA) sobre la importancia de mantener a los NNA en familias</w:t>
      </w:r>
      <w:r w:rsidR="00000905" w:rsidRPr="00561662">
        <w:rPr>
          <w:sz w:val="22"/>
          <w:szCs w:val="22"/>
          <w:lang w:val="es-ES_tradnl"/>
        </w:rPr>
        <w:t xml:space="preserve"> y evitar la separación innecesaria</w:t>
      </w:r>
      <w:r w:rsidRPr="00561662">
        <w:rPr>
          <w:sz w:val="22"/>
          <w:szCs w:val="22"/>
          <w:lang w:val="es-ES_tradnl"/>
        </w:rPr>
        <w:t xml:space="preserve">. </w:t>
      </w:r>
    </w:p>
    <w:p w14:paraId="6FDFC4C2" w14:textId="373A84F3" w:rsidR="003C26F9" w:rsidRPr="00561662" w:rsidRDefault="007439EC" w:rsidP="005E1E20">
      <w:pPr>
        <w:pStyle w:val="ListParagraph"/>
        <w:numPr>
          <w:ilvl w:val="0"/>
          <w:numId w:val="3"/>
        </w:numPr>
        <w:spacing w:after="120"/>
        <w:jc w:val="both"/>
        <w:rPr>
          <w:rFonts w:ascii="Times New Roman" w:eastAsia="Times New Roman" w:hAnsi="Times New Roman" w:cs="Times New Roman"/>
          <w:sz w:val="22"/>
          <w:szCs w:val="22"/>
          <w:lang w:val="es-ES_tradnl"/>
        </w:rPr>
      </w:pPr>
      <w:r w:rsidRPr="00561662">
        <w:rPr>
          <w:sz w:val="22"/>
          <w:szCs w:val="22"/>
          <w:lang w:val="es-ES_tradnl"/>
        </w:rPr>
        <w:t xml:space="preserve">Diseñe mensajes clave para compartir con los trabajadores de primera línea de salud y otros trabajadores de respuesta a emergencias sobre el aumento de los riesgos de protección para los NNA, incluida la separación familiar, la importancia de facilitar la comunicación segura y regular entre los NNA y los padres / cuidadores </w:t>
      </w:r>
      <w:r w:rsidR="00000905" w:rsidRPr="00561662">
        <w:rPr>
          <w:sz w:val="22"/>
          <w:szCs w:val="22"/>
          <w:lang w:val="es-ES_tradnl"/>
        </w:rPr>
        <w:t xml:space="preserve">de los NNA </w:t>
      </w:r>
      <w:r w:rsidRPr="00561662">
        <w:rPr>
          <w:sz w:val="22"/>
          <w:szCs w:val="22"/>
          <w:lang w:val="es-ES_tradnl"/>
        </w:rPr>
        <w:t xml:space="preserve">que están separados temporalmente y la prestación de servicios. Asegúrese de que la salud y otros trabajadores de primera línea de respuesta a emergencias tengan información sobre qué hacer y a quién contactar si identifican un riesgo. Asegúrese de que la información también incluya a NNA o familias que viven </w:t>
      </w:r>
      <w:r w:rsidR="00000905" w:rsidRPr="00561662">
        <w:rPr>
          <w:sz w:val="22"/>
          <w:szCs w:val="22"/>
          <w:lang w:val="es-ES_tradnl"/>
        </w:rPr>
        <w:t>en situación de discapacidad.</w:t>
      </w:r>
    </w:p>
    <w:p w14:paraId="5D0F8E65" w14:textId="497757F4" w:rsidR="00A404DF" w:rsidRPr="00884BFA" w:rsidRDefault="00A404DF" w:rsidP="005E1E20">
      <w:pPr>
        <w:spacing w:after="120"/>
        <w:jc w:val="both"/>
        <w:rPr>
          <w:b/>
          <w:bCs/>
          <w:color w:val="0070C0"/>
          <w:lang w:val="es-ES_tradnl"/>
        </w:rPr>
      </w:pPr>
      <w:r w:rsidRPr="00884BFA">
        <w:rPr>
          <w:b/>
          <w:bCs/>
          <w:color w:val="0070C0"/>
          <w:lang w:val="es-ES_tradnl"/>
        </w:rPr>
        <w:t>Nivel de Sociedad</w:t>
      </w:r>
    </w:p>
    <w:p w14:paraId="16E4BAED" w14:textId="16F8E55B" w:rsidR="004B4E83" w:rsidRPr="00561662" w:rsidRDefault="004F6825" w:rsidP="005E1E20">
      <w:pPr>
        <w:spacing w:after="120"/>
        <w:jc w:val="both"/>
        <w:rPr>
          <w:sz w:val="22"/>
          <w:szCs w:val="22"/>
          <w:lang w:val="es-ES_tradnl"/>
        </w:rPr>
      </w:pPr>
      <w:r w:rsidRPr="00561662">
        <w:rPr>
          <w:sz w:val="22"/>
          <w:szCs w:val="22"/>
          <w:lang w:val="es-ES_tradnl"/>
        </w:rPr>
        <w:t xml:space="preserve">Finalmente, mire lo que se puede hacer a nivel de la sociedad para apoyar el intercambio de información a gran escala. Es fundamental comunicarse con otras organizaciones, organismos gubernamentales y redes para ver dónde se pueden coordinar los esfuerzos y se pueden estandarizar los mensajes. La prioridad es apoyar a las familias vulnerables en su capacidad de permanecer juntas y enviar mensajes claros sobre cómo proteger y mantener saludables a los NNA y las familias. </w:t>
      </w:r>
    </w:p>
    <w:p w14:paraId="2A1569E8" w14:textId="5728F0BC" w:rsidR="00026ABB" w:rsidRPr="00561662" w:rsidRDefault="007439EC" w:rsidP="0088308D">
      <w:pPr>
        <w:pStyle w:val="ListParagraph"/>
        <w:numPr>
          <w:ilvl w:val="0"/>
          <w:numId w:val="6"/>
        </w:numPr>
        <w:spacing w:after="120"/>
        <w:jc w:val="both"/>
        <w:rPr>
          <w:sz w:val="22"/>
          <w:szCs w:val="22"/>
          <w:lang w:val="es-ES_tradnl"/>
        </w:rPr>
      </w:pPr>
      <w:r w:rsidRPr="00561662">
        <w:rPr>
          <w:sz w:val="22"/>
          <w:szCs w:val="22"/>
          <w:lang w:val="es-ES_tradnl"/>
        </w:rPr>
        <w:t xml:space="preserve">Asegúrese de que los trabajadores de emergencia o de primera línea </w:t>
      </w:r>
      <w:r w:rsidR="00026ABB" w:rsidRPr="00561662">
        <w:rPr>
          <w:sz w:val="22"/>
          <w:szCs w:val="22"/>
          <w:lang w:val="es-ES_tradnl"/>
        </w:rPr>
        <w:t xml:space="preserve">reciban información sobre  </w:t>
      </w:r>
      <w:hyperlink r:id="rId35" w:history="1">
        <w:r w:rsidR="00026ABB" w:rsidRPr="00561662">
          <w:rPr>
            <w:rStyle w:val="Hyperlink"/>
            <w:sz w:val="22"/>
            <w:szCs w:val="22"/>
            <w:lang w:val="es-ES_tradnl"/>
          </w:rPr>
          <w:t>los riesgos adicionales de protección infantil</w:t>
        </w:r>
      </w:hyperlink>
      <w:r w:rsidR="00026ABB" w:rsidRPr="00561662">
        <w:rPr>
          <w:sz w:val="22"/>
          <w:szCs w:val="22"/>
          <w:lang w:val="es-ES_tradnl"/>
        </w:rPr>
        <w:t xml:space="preserve"> que COVID-19 puede crear</w:t>
      </w:r>
      <w:r w:rsidR="00000905" w:rsidRPr="00561662">
        <w:rPr>
          <w:sz w:val="22"/>
          <w:szCs w:val="22"/>
          <w:lang w:val="es-ES_tradnl"/>
        </w:rPr>
        <w:t xml:space="preserve">, </w:t>
      </w:r>
      <w:r w:rsidR="00561662" w:rsidRPr="00561662">
        <w:rPr>
          <w:sz w:val="22"/>
          <w:szCs w:val="22"/>
          <w:lang w:val="es-ES_tradnl"/>
        </w:rPr>
        <w:t>también</w:t>
      </w:r>
      <w:r w:rsidR="00000905" w:rsidRPr="00561662">
        <w:rPr>
          <w:sz w:val="22"/>
          <w:szCs w:val="22"/>
          <w:lang w:val="es-ES_tradnl"/>
        </w:rPr>
        <w:t xml:space="preserve"> de </w:t>
      </w:r>
      <w:r w:rsidRPr="00561662">
        <w:rPr>
          <w:sz w:val="22"/>
          <w:szCs w:val="22"/>
          <w:lang w:val="es-ES_tradnl"/>
        </w:rPr>
        <w:t>proporcionar información sobre qué hacer y con quién comunicarse en caso de que identifiquen a los NNA en riesgo.</w:t>
      </w:r>
    </w:p>
    <w:p w14:paraId="1B420AC0" w14:textId="166E8C9F" w:rsidR="004F6825" w:rsidRPr="00561662" w:rsidRDefault="007439EC" w:rsidP="0088308D">
      <w:pPr>
        <w:pStyle w:val="ListParagraph"/>
        <w:numPr>
          <w:ilvl w:val="0"/>
          <w:numId w:val="6"/>
        </w:numPr>
        <w:spacing w:after="120"/>
        <w:jc w:val="both"/>
        <w:rPr>
          <w:sz w:val="22"/>
          <w:szCs w:val="22"/>
          <w:lang w:val="es-ES_tradnl"/>
        </w:rPr>
      </w:pPr>
      <w:r w:rsidRPr="00561662">
        <w:rPr>
          <w:sz w:val="22"/>
          <w:szCs w:val="22"/>
          <w:lang w:val="es-ES_tradnl"/>
        </w:rPr>
        <w:t xml:space="preserve">Asegúrese de que la protección de NNA esté representada en grupos de trabajo con otros sectores.   </w:t>
      </w:r>
    </w:p>
    <w:p w14:paraId="5CC7EC7E" w14:textId="5692739C" w:rsidR="00D152DC" w:rsidRPr="00561662" w:rsidRDefault="00D152DC" w:rsidP="0088308D">
      <w:pPr>
        <w:pStyle w:val="ListParagraph"/>
        <w:numPr>
          <w:ilvl w:val="0"/>
          <w:numId w:val="4"/>
        </w:numPr>
        <w:spacing w:after="120"/>
        <w:jc w:val="both"/>
        <w:rPr>
          <w:sz w:val="22"/>
          <w:szCs w:val="22"/>
          <w:lang w:val="es-ES_tradnl"/>
        </w:rPr>
      </w:pPr>
      <w:r w:rsidRPr="00561662">
        <w:rPr>
          <w:sz w:val="22"/>
          <w:szCs w:val="22"/>
          <w:lang w:val="es-ES_tradnl"/>
        </w:rPr>
        <w:t xml:space="preserve">Asegurarse de que los estándares mínimos de atención de los </w:t>
      </w:r>
      <w:r w:rsidR="00884BFA">
        <w:rPr>
          <w:sz w:val="22"/>
          <w:szCs w:val="22"/>
          <w:lang w:val="es-ES_tradnl"/>
        </w:rPr>
        <w:t xml:space="preserve">hogares </w:t>
      </w:r>
      <w:r w:rsidRPr="00561662">
        <w:rPr>
          <w:sz w:val="22"/>
          <w:szCs w:val="22"/>
          <w:lang w:val="es-ES_tradnl"/>
        </w:rPr>
        <w:t xml:space="preserve">de protección existentes no se reduzcan debido al COVID-19; </w:t>
      </w:r>
      <w:r w:rsidR="00026ABB" w:rsidRPr="00561662">
        <w:rPr>
          <w:sz w:val="22"/>
          <w:szCs w:val="22"/>
          <w:lang w:val="es-ES_tradnl"/>
        </w:rPr>
        <w:t xml:space="preserve">que se este </w:t>
      </w:r>
      <w:r w:rsidR="00561662" w:rsidRPr="00561662">
        <w:rPr>
          <w:sz w:val="22"/>
          <w:szCs w:val="22"/>
          <w:lang w:val="es-ES_tradnl"/>
        </w:rPr>
        <w:t>brindando</w:t>
      </w:r>
      <w:r w:rsidR="00026ABB" w:rsidRPr="00561662">
        <w:rPr>
          <w:sz w:val="22"/>
          <w:szCs w:val="22"/>
          <w:lang w:val="es-ES_tradnl"/>
        </w:rPr>
        <w:t xml:space="preserve"> </w:t>
      </w:r>
      <w:r w:rsidRPr="00561662">
        <w:rPr>
          <w:sz w:val="22"/>
          <w:szCs w:val="22"/>
          <w:lang w:val="es-ES_tradnl"/>
        </w:rPr>
        <w:t>apoyo a los NNA y cuidadores resaltados en las secciones anteriores; la comunicación remota entre NNA y familias se facilit</w:t>
      </w:r>
      <w:r w:rsidR="00026ABB" w:rsidRPr="00561662">
        <w:rPr>
          <w:sz w:val="22"/>
          <w:szCs w:val="22"/>
          <w:lang w:val="es-ES_tradnl"/>
        </w:rPr>
        <w:t>e</w:t>
      </w:r>
      <w:r w:rsidRPr="00561662">
        <w:rPr>
          <w:sz w:val="22"/>
          <w:szCs w:val="22"/>
          <w:lang w:val="es-ES_tradnl"/>
        </w:rPr>
        <w:t xml:space="preserve"> durante cualquier período de aislamiento / cuarentena</w:t>
      </w:r>
      <w:r w:rsidR="00026ABB" w:rsidRPr="00561662">
        <w:rPr>
          <w:sz w:val="22"/>
          <w:szCs w:val="22"/>
          <w:lang w:val="es-ES_tradnl"/>
        </w:rPr>
        <w:t xml:space="preserve">.  </w:t>
      </w:r>
      <w:r w:rsidRPr="00561662">
        <w:rPr>
          <w:sz w:val="22"/>
          <w:szCs w:val="22"/>
          <w:lang w:val="es-ES_tradnl"/>
        </w:rPr>
        <w:t xml:space="preserve"> Los mecanismos de control se fortalecen para garantizar que los NNA no sean ubicados </w:t>
      </w:r>
      <w:r w:rsidR="00561662" w:rsidRPr="00561662">
        <w:rPr>
          <w:sz w:val="22"/>
          <w:szCs w:val="22"/>
          <w:lang w:val="es-ES_tradnl"/>
        </w:rPr>
        <w:t>de manera incorrecta</w:t>
      </w:r>
      <w:r w:rsidRPr="00561662">
        <w:rPr>
          <w:sz w:val="22"/>
          <w:szCs w:val="22"/>
          <w:lang w:val="es-ES_tradnl"/>
        </w:rPr>
        <w:t xml:space="preserve"> debido al COVID-19 en lugar de fortalecer y preservar la unidad familiar o identificar otras opciones de cuidado familiar.</w:t>
      </w:r>
    </w:p>
    <w:p w14:paraId="7ADE7AE4" w14:textId="69041E0F" w:rsidR="00386F02" w:rsidRPr="00386F02" w:rsidRDefault="004F6825" w:rsidP="00386F02">
      <w:pPr>
        <w:pStyle w:val="ListParagraph"/>
        <w:numPr>
          <w:ilvl w:val="0"/>
          <w:numId w:val="4"/>
        </w:numPr>
        <w:spacing w:after="120"/>
        <w:rPr>
          <w:sz w:val="22"/>
          <w:szCs w:val="22"/>
          <w:lang w:val="es-ES_tradnl"/>
        </w:rPr>
      </w:pPr>
      <w:r w:rsidRPr="00386F02">
        <w:rPr>
          <w:sz w:val="22"/>
          <w:szCs w:val="22"/>
          <w:lang w:val="es-ES_tradnl"/>
        </w:rPr>
        <w:t xml:space="preserve">Diseñe carteles con mensajes clave para publicar en los tribunales de NNA sobre medidas preventivas para mantener a los NNA en familias y mantener la colocación en </w:t>
      </w:r>
      <w:proofErr w:type="spellStart"/>
      <w:r w:rsidR="00386F02" w:rsidRPr="00386F02">
        <w:rPr>
          <w:sz w:val="22"/>
          <w:szCs w:val="22"/>
          <w:lang w:val="es-ES_tradnl"/>
        </w:rPr>
        <w:t>en</w:t>
      </w:r>
      <w:proofErr w:type="spellEnd"/>
      <w:r w:rsidR="00386F02" w:rsidRPr="00386F02">
        <w:rPr>
          <w:sz w:val="22"/>
          <w:szCs w:val="22"/>
          <w:lang w:val="es-ES_tradnl"/>
        </w:rPr>
        <w:t xml:space="preserve"> modalidades de acogimiento </w:t>
      </w:r>
      <w:proofErr w:type="gramStart"/>
      <w:r w:rsidR="00386F02" w:rsidRPr="00386F02">
        <w:rPr>
          <w:sz w:val="22"/>
          <w:szCs w:val="22"/>
          <w:lang w:val="es-ES_tradnl"/>
        </w:rPr>
        <w:t>residencial  como</w:t>
      </w:r>
      <w:proofErr w:type="gramEnd"/>
      <w:r w:rsidR="00386F02" w:rsidRPr="00386F02">
        <w:rPr>
          <w:sz w:val="22"/>
          <w:szCs w:val="22"/>
          <w:lang w:val="es-ES_tradnl"/>
        </w:rPr>
        <w:t xml:space="preserve"> última opción. </w:t>
      </w:r>
    </w:p>
    <w:p w14:paraId="0C3866BE" w14:textId="2B2D2A2D" w:rsidR="00A404DF" w:rsidRDefault="0035497B" w:rsidP="003A5167">
      <w:pPr>
        <w:pStyle w:val="ListParagraph"/>
        <w:numPr>
          <w:ilvl w:val="0"/>
          <w:numId w:val="4"/>
        </w:numPr>
        <w:spacing w:after="120"/>
        <w:jc w:val="both"/>
        <w:rPr>
          <w:sz w:val="22"/>
          <w:szCs w:val="22"/>
          <w:lang w:val="es-ES_tradnl"/>
        </w:rPr>
      </w:pPr>
      <w:r w:rsidRPr="00386F02">
        <w:rPr>
          <w:sz w:val="22"/>
          <w:szCs w:val="22"/>
          <w:lang w:val="es-ES_tradnl"/>
        </w:rPr>
        <w:t>Asegúrese de que los anuncios del gobierno incluyan información importante sobre los NNA en cuidado alternativo y asegúrese de que la información, los servicios y los suministros también estén dirigidos y lleguen a ellos.</w:t>
      </w:r>
    </w:p>
    <w:p w14:paraId="7EB7C4D4" w14:textId="77777777" w:rsidR="00ED1C25" w:rsidRPr="00ED1C25" w:rsidRDefault="00ED1C25" w:rsidP="00ED1C25">
      <w:pPr>
        <w:pStyle w:val="ListParagraph"/>
        <w:spacing w:after="120"/>
        <w:jc w:val="both"/>
        <w:rPr>
          <w:sz w:val="22"/>
          <w:szCs w:val="22"/>
          <w:lang w:val="es-ES_tradnl"/>
        </w:rPr>
      </w:pPr>
    </w:p>
    <w:p w14:paraId="6C582229" w14:textId="102A9033" w:rsidR="00FD57ED" w:rsidRPr="00ED1C25" w:rsidRDefault="00A404DF" w:rsidP="00FE3774">
      <w:pPr>
        <w:jc w:val="center"/>
        <w:rPr>
          <w:sz w:val="22"/>
          <w:szCs w:val="22"/>
          <w:lang w:val="es-ES_tradnl"/>
        </w:rPr>
      </w:pPr>
      <w:r w:rsidRPr="00ED1C25">
        <w:rPr>
          <w:i/>
          <w:iCs/>
          <w:sz w:val="22"/>
          <w:szCs w:val="22"/>
          <w:lang w:val="es-ES_tradnl"/>
        </w:rPr>
        <w:t>Este informe se actualizará periódicamente con la información, orientación y herramientas más recientes para garantizar que los equipos del programa tengan la información que necesitan para tomar decisiones informadas.</w:t>
      </w:r>
    </w:p>
    <w:sectPr w:rsidR="00FD57ED" w:rsidRPr="00ED1C25" w:rsidSect="002A5B93">
      <w:headerReference w:type="even" r:id="rId36"/>
      <w:headerReference w:type="default" r:id="rId37"/>
      <w:footerReference w:type="even" r:id="rId38"/>
      <w:footerReference w:type="default" r:id="rId39"/>
      <w:headerReference w:type="first" r:id="rId40"/>
      <w:footerReference w:type="first" r:id="rId41"/>
      <w:pgSz w:w="11904" w:h="16838"/>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DD3EA" w14:textId="77777777" w:rsidR="00135E9C" w:rsidRDefault="00135E9C" w:rsidP="003C26F9">
      <w:r>
        <w:separator/>
      </w:r>
    </w:p>
  </w:endnote>
  <w:endnote w:type="continuationSeparator" w:id="0">
    <w:p w14:paraId="5E861509" w14:textId="77777777" w:rsidR="00135E9C" w:rsidRDefault="00135E9C" w:rsidP="003C26F9">
      <w:r>
        <w:continuationSeparator/>
      </w:r>
    </w:p>
  </w:endnote>
  <w:endnote w:type="continuationNotice" w:id="1">
    <w:p w14:paraId="6B539F2D" w14:textId="77777777" w:rsidR="00135E9C" w:rsidRDefault="00135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436256"/>
      <w:docPartObj>
        <w:docPartGallery w:val="Page Numbers (Bottom of Page)"/>
        <w:docPartUnique/>
      </w:docPartObj>
    </w:sdtPr>
    <w:sdtEndPr>
      <w:rPr>
        <w:rStyle w:val="PageNumber"/>
      </w:rPr>
    </w:sdtEndPr>
    <w:sdtContent>
      <w:p w14:paraId="4549480C" w14:textId="529A3BC6" w:rsidR="003A5167" w:rsidRDefault="003A5167" w:rsidP="00793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A389E" w14:textId="77777777" w:rsidR="003A5167" w:rsidRDefault="003A5167" w:rsidP="003A5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lang w:val="es-GT"/>
      </w:rPr>
      <w:id w:val="1987661571"/>
      <w:docPartObj>
        <w:docPartGallery w:val="Page Numbers (Bottom of Page)"/>
        <w:docPartUnique/>
      </w:docPartObj>
    </w:sdtPr>
    <w:sdtEndPr>
      <w:rPr>
        <w:rStyle w:val="PageNumber"/>
        <w:sz w:val="22"/>
        <w:szCs w:val="22"/>
      </w:rPr>
    </w:sdtEndPr>
    <w:sdtContent>
      <w:p w14:paraId="29A4D61E" w14:textId="1638CC11" w:rsidR="003A5167" w:rsidRPr="00275F76" w:rsidRDefault="003A5167" w:rsidP="00793238">
        <w:pPr>
          <w:pStyle w:val="Footer"/>
          <w:framePr w:wrap="none" w:vAnchor="text" w:hAnchor="margin" w:xAlign="right" w:y="1"/>
          <w:rPr>
            <w:rStyle w:val="PageNumber"/>
            <w:sz w:val="22"/>
            <w:szCs w:val="22"/>
            <w:lang w:val="es-GT"/>
          </w:rPr>
        </w:pPr>
        <w:r w:rsidRPr="00275F76">
          <w:rPr>
            <w:rStyle w:val="PageNumber"/>
            <w:sz w:val="22"/>
            <w:szCs w:val="22"/>
            <w:lang w:val="es-GT"/>
          </w:rPr>
          <w:fldChar w:fldCharType="begin"/>
        </w:r>
        <w:r w:rsidRPr="00275F76">
          <w:rPr>
            <w:rStyle w:val="PageNumber"/>
            <w:sz w:val="22"/>
            <w:szCs w:val="22"/>
            <w:lang w:val="es-GT"/>
          </w:rPr>
          <w:instrText xml:space="preserve"> PAGE </w:instrText>
        </w:r>
        <w:r w:rsidRPr="00275F76">
          <w:rPr>
            <w:rStyle w:val="PageNumber"/>
            <w:sz w:val="22"/>
            <w:szCs w:val="22"/>
            <w:lang w:val="es-GT"/>
          </w:rPr>
          <w:fldChar w:fldCharType="separate"/>
        </w:r>
        <w:r w:rsidRPr="00275F76">
          <w:rPr>
            <w:rStyle w:val="PageNumber"/>
            <w:noProof/>
            <w:sz w:val="22"/>
            <w:szCs w:val="22"/>
            <w:lang w:val="es-GT"/>
          </w:rPr>
          <w:t>1</w:t>
        </w:r>
        <w:r w:rsidRPr="00275F76">
          <w:rPr>
            <w:rStyle w:val="PageNumber"/>
            <w:sz w:val="22"/>
            <w:szCs w:val="22"/>
            <w:lang w:val="es-GT"/>
          </w:rPr>
          <w:fldChar w:fldCharType="end"/>
        </w:r>
      </w:p>
    </w:sdtContent>
  </w:sdt>
  <w:p w14:paraId="611BE68C" w14:textId="29A7F672" w:rsidR="0066521F" w:rsidRPr="0066521F" w:rsidRDefault="0066521F" w:rsidP="003A516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2979" w14:textId="68A1D828" w:rsidR="00884BFA" w:rsidRDefault="002A5B93">
    <w:pPr>
      <w:pStyle w:val="Footer"/>
    </w:pPr>
    <w:r>
      <w:rPr>
        <w:noProof/>
      </w:rPr>
      <w:drawing>
        <wp:anchor distT="0" distB="0" distL="114300" distR="114300" simplePos="0" relativeHeight="251671552" behindDoc="0" locked="0" layoutInCell="1" allowOverlap="1" wp14:anchorId="6B84B4CC" wp14:editId="31658F41">
          <wp:simplePos x="0" y="0"/>
          <wp:positionH relativeFrom="column">
            <wp:posOffset>2788920</wp:posOffset>
          </wp:positionH>
          <wp:positionV relativeFrom="paragraph">
            <wp:posOffset>149225</wp:posOffset>
          </wp:positionV>
          <wp:extent cx="2266315" cy="530225"/>
          <wp:effectExtent l="0" t="0" r="0" b="317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ging the way we care-Hor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315" cy="530225"/>
                  </a:xfrm>
                  <a:prstGeom prst="rect">
                    <a:avLst/>
                  </a:prstGeom>
                </pic:spPr>
              </pic:pic>
            </a:graphicData>
          </a:graphic>
          <wp14:sizeRelH relativeFrom="page">
            <wp14:pctWidth>0</wp14:pctWidth>
          </wp14:sizeRelH>
          <wp14:sizeRelV relativeFrom="page">
            <wp14:pctHeight>0</wp14:pctHeight>
          </wp14:sizeRelV>
        </wp:anchor>
      </w:drawing>
    </w:r>
    <w:r>
      <w:rPr>
        <w:i/>
        <w:iCs/>
        <w:noProof/>
        <w:color w:val="000000" w:themeColor="text1"/>
        <w:sz w:val="22"/>
        <w:szCs w:val="22"/>
      </w:rPr>
      <w:drawing>
        <wp:anchor distT="0" distB="0" distL="114300" distR="114300" simplePos="0" relativeHeight="251667456" behindDoc="0" locked="0" layoutInCell="1" allowOverlap="1" wp14:anchorId="348611FF" wp14:editId="6E6EE81D">
          <wp:simplePos x="0" y="0"/>
          <wp:positionH relativeFrom="column">
            <wp:posOffset>-304213</wp:posOffset>
          </wp:positionH>
          <wp:positionV relativeFrom="paragraph">
            <wp:posOffset>134620</wp:posOffset>
          </wp:positionV>
          <wp:extent cx="1463040" cy="5609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AID_Horizontal_RGB_294_Vect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3040" cy="560930"/>
                  </a:xfrm>
                  <a:prstGeom prst="rect">
                    <a:avLst/>
                  </a:prstGeom>
                </pic:spPr>
              </pic:pic>
            </a:graphicData>
          </a:graphic>
          <wp14:sizeRelH relativeFrom="page">
            <wp14:pctWidth>0</wp14:pctWidth>
          </wp14:sizeRelH>
          <wp14:sizeRelV relativeFrom="page">
            <wp14:pctHeight>0</wp14:pctHeight>
          </wp14:sizeRelV>
        </wp:anchor>
      </w:drawing>
    </w:r>
    <w:r>
      <w:rPr>
        <w:i/>
        <w:iCs/>
        <w:noProof/>
        <w:sz w:val="22"/>
        <w:szCs w:val="22"/>
      </w:rPr>
      <w:drawing>
        <wp:anchor distT="0" distB="0" distL="114300" distR="114300" simplePos="0" relativeHeight="251673600" behindDoc="0" locked="0" layoutInCell="1" allowOverlap="1" wp14:anchorId="5E71CC6C" wp14:editId="7BC088A8">
          <wp:simplePos x="0" y="0"/>
          <wp:positionH relativeFrom="column">
            <wp:posOffset>5286375</wp:posOffset>
          </wp:positionH>
          <wp:positionV relativeFrom="paragraph">
            <wp:posOffset>182880</wp:posOffset>
          </wp:positionV>
          <wp:extent cx="939800" cy="469900"/>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Arth_Alt_logo_stacke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9800" cy="469900"/>
                  </a:xfrm>
                  <a:prstGeom prst="rect">
                    <a:avLst/>
                  </a:prstGeom>
                </pic:spPr>
              </pic:pic>
            </a:graphicData>
          </a:graphic>
          <wp14:sizeRelH relativeFrom="page">
            <wp14:pctWidth>0</wp14:pctWidth>
          </wp14:sizeRelH>
          <wp14:sizeRelV relativeFrom="page">
            <wp14:pctHeight>0</wp14:pctHeight>
          </wp14:sizeRelV>
        </wp:anchor>
      </w:drawing>
    </w:r>
    <w:r>
      <w:rPr>
        <w:i/>
        <w:iCs/>
        <w:noProof/>
        <w:sz w:val="22"/>
        <w:szCs w:val="22"/>
      </w:rPr>
      <w:drawing>
        <wp:anchor distT="0" distB="0" distL="114300" distR="114300" simplePos="0" relativeHeight="251669504" behindDoc="0" locked="0" layoutInCell="1" allowOverlap="1" wp14:anchorId="608436F4" wp14:editId="28E58A99">
          <wp:simplePos x="0" y="0"/>
          <wp:positionH relativeFrom="column">
            <wp:posOffset>1577340</wp:posOffset>
          </wp:positionH>
          <wp:positionV relativeFrom="paragraph">
            <wp:posOffset>182880</wp:posOffset>
          </wp:positionV>
          <wp:extent cx="939800" cy="548005"/>
          <wp:effectExtent l="0" t="0" r="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HR logo_temporar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800" cy="548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6DCFA" w14:textId="77777777" w:rsidR="00135E9C" w:rsidRDefault="00135E9C" w:rsidP="003C26F9">
      <w:r>
        <w:separator/>
      </w:r>
    </w:p>
  </w:footnote>
  <w:footnote w:type="continuationSeparator" w:id="0">
    <w:p w14:paraId="29C99E21" w14:textId="77777777" w:rsidR="00135E9C" w:rsidRDefault="00135E9C" w:rsidP="003C26F9">
      <w:r>
        <w:continuationSeparator/>
      </w:r>
    </w:p>
  </w:footnote>
  <w:footnote w:type="continuationNotice" w:id="1">
    <w:p w14:paraId="1EC9CE6D" w14:textId="77777777" w:rsidR="00135E9C" w:rsidRDefault="00135E9C"/>
  </w:footnote>
  <w:footnote w:id="2">
    <w:p w14:paraId="5C43EDB6" w14:textId="4BB46EB9" w:rsidR="007B3B9C" w:rsidRPr="007B3B9C" w:rsidRDefault="007B3B9C" w:rsidP="007B3B9C">
      <w:pPr>
        <w:spacing w:after="60"/>
        <w:rPr>
          <w:rFonts w:ascii="Calibri" w:eastAsia="Times New Roman" w:hAnsi="Calibri" w:cs="Calibri"/>
          <w:sz w:val="18"/>
          <w:szCs w:val="18"/>
          <w:lang w:val="es-GT"/>
        </w:rPr>
      </w:pPr>
      <w:r w:rsidRPr="007B3B9C">
        <w:rPr>
          <w:rStyle w:val="FootnoteReference"/>
          <w:rFonts w:ascii="Calibri" w:hAnsi="Calibri" w:cs="Calibri"/>
          <w:sz w:val="18"/>
          <w:szCs w:val="18"/>
          <w:lang w:val="es-GT"/>
        </w:rPr>
        <w:footnoteRef/>
      </w:r>
      <w:r w:rsidRPr="007B3B9C">
        <w:rPr>
          <w:rFonts w:ascii="Calibri" w:eastAsia="Times New Roman" w:hAnsi="Calibri" w:cs="Calibri"/>
          <w:color w:val="222222"/>
          <w:sz w:val="18"/>
          <w:szCs w:val="18"/>
          <w:shd w:val="clear" w:color="auto" w:fill="FFFFFF"/>
          <w:lang w:val="es-GT"/>
        </w:rPr>
        <w:t xml:space="preserve">Un </w:t>
      </w:r>
      <w:r>
        <w:rPr>
          <w:rFonts w:ascii="Calibri" w:eastAsia="Times New Roman" w:hAnsi="Calibri" w:cs="Calibri"/>
          <w:color w:val="222222"/>
          <w:sz w:val="18"/>
          <w:szCs w:val="18"/>
          <w:shd w:val="clear" w:color="auto" w:fill="FFFFFF"/>
          <w:lang w:val="es-GT"/>
        </w:rPr>
        <w:t>marco ecológico es aquel que representa cómo los diferentes sistemas se afectan entre sí; la existencia no ocurre en el vacío sino en relación con las circunstancias cambiantes; Los sistemas son dinámicos e interrelacionados. Más en: https://www.oxfordbibliographies.com/view/document/obo-9780195389678/obo-9780195389678-0095.xml</w:t>
      </w:r>
      <w:hyperlink r:id="rId1" w:history="1"/>
    </w:p>
  </w:footnote>
  <w:footnote w:id="3">
    <w:p w14:paraId="5B758E02" w14:textId="287A1087" w:rsidR="00335517" w:rsidRPr="007B3B9C" w:rsidRDefault="00335517" w:rsidP="007B3B9C">
      <w:pPr>
        <w:pStyle w:val="NormalWeb"/>
        <w:spacing w:before="0" w:beforeAutospacing="0" w:after="60" w:afterAutospacing="0"/>
        <w:rPr>
          <w:sz w:val="18"/>
          <w:szCs w:val="18"/>
          <w:lang w:val="es-GT"/>
        </w:rPr>
      </w:pPr>
      <w:r w:rsidRPr="007B3B9C">
        <w:rPr>
          <w:rStyle w:val="FootnoteReference"/>
          <w:sz w:val="18"/>
          <w:szCs w:val="18"/>
          <w:lang w:val="es-GT"/>
        </w:rPr>
        <w:footnoteRef/>
      </w:r>
      <w:r w:rsidRPr="007B3B9C">
        <w:rPr>
          <w:rFonts w:ascii="Calibri" w:hAnsi="Calibri" w:cs="Calibri"/>
          <w:sz w:val="18"/>
          <w:szCs w:val="18"/>
          <w:lang w:val="es-GT"/>
        </w:rPr>
        <w:t>La Alianza para la Protección del Niño en la Acción Humanitaria, Nota técnica: Protección de los niños durante la pandemia de coronavirus, Versión 1, marzo de 2019.</w:t>
      </w:r>
      <w:r w:rsidRPr="007B3B9C">
        <w:rPr>
          <w:rFonts w:asciiTheme="minorHAnsi" w:hAnsiTheme="minorHAnsi" w:cstheme="minorHAnsi"/>
          <w:sz w:val="18"/>
          <w:szCs w:val="18"/>
          <w:lang w:val="es-GT"/>
        </w:rPr>
        <w:t xml:space="preserve"> </w:t>
      </w:r>
      <w:hyperlink r:id="rId2" w:history="1">
        <w:r w:rsidR="00BB7071" w:rsidRPr="007B3B9C">
          <w:rPr>
            <w:rStyle w:val="Hyperlink"/>
            <w:rFonts w:asciiTheme="minorHAnsi" w:hAnsiTheme="minorHAnsi" w:cstheme="minorHAnsi"/>
            <w:sz w:val="18"/>
            <w:szCs w:val="18"/>
            <w:lang w:val="es-GT"/>
          </w:rPr>
          <w:t>https://alliancecpha.org/en/COVD19</w:t>
        </w:r>
      </w:hyperlink>
    </w:p>
    <w:p w14:paraId="0F845776" w14:textId="47D5C45C" w:rsidR="00335517" w:rsidRPr="007A2DD9" w:rsidRDefault="00335517">
      <w:pPr>
        <w:pStyle w:val="FootnoteText"/>
        <w:rPr>
          <w:lang w:val="es-GT"/>
        </w:rPr>
      </w:pPr>
    </w:p>
  </w:footnote>
  <w:footnote w:id="4">
    <w:p w14:paraId="6EA22A11" w14:textId="77777777" w:rsidR="00B4526A" w:rsidRPr="00DC5F0B" w:rsidRDefault="00B4526A" w:rsidP="00B4526A">
      <w:pPr>
        <w:pBdr>
          <w:top w:val="nil"/>
          <w:left w:val="nil"/>
          <w:bottom w:val="nil"/>
          <w:right w:val="nil"/>
          <w:between w:val="nil"/>
        </w:pBdr>
        <w:rPr>
          <w:color w:val="000000"/>
          <w:sz w:val="18"/>
          <w:szCs w:val="18"/>
          <w:lang w:val="es-GT"/>
        </w:rPr>
      </w:pPr>
      <w:r>
        <w:rPr>
          <w:vertAlign w:val="superscript"/>
        </w:rPr>
        <w:footnoteRef/>
      </w:r>
      <w:r w:rsidRPr="00DC5F0B">
        <w:rPr>
          <w:color w:val="000000"/>
          <w:sz w:val="18"/>
          <w:szCs w:val="18"/>
          <w:lang w:val="es-GT"/>
        </w:rPr>
        <w:t xml:space="preserve"> </w:t>
      </w:r>
      <w:hyperlink r:id="rId3">
        <w:r w:rsidRPr="00DC5F0B">
          <w:rPr>
            <w:color w:val="0563C1"/>
            <w:sz w:val="18"/>
            <w:szCs w:val="18"/>
            <w:u w:val="single"/>
            <w:lang w:val="es-GT"/>
          </w:rPr>
          <w:t>El Área de Responsabilidad de Protección Infantil</w:t>
        </w:r>
      </w:hyperlink>
      <w:r w:rsidRPr="00DC5F0B">
        <w:rPr>
          <w:color w:val="000000"/>
          <w:sz w:val="18"/>
          <w:szCs w:val="18"/>
          <w:lang w:val="es-GT"/>
        </w:rPr>
        <w:t xml:space="preserve"> (CP AoR) se centra específicamente en mejorar la coordinación y la respuesta de protección infantil en contextos humanitarios (como se define como Coordinador Humanitario y contextos de Alerta Temprana). Han reunido recursos que actualizan regularmente en esta </w:t>
      </w:r>
      <w:hyperlink r:id="rId4">
        <w:r w:rsidRPr="00DC5F0B">
          <w:rPr>
            <w:color w:val="0563C1"/>
            <w:sz w:val="18"/>
            <w:szCs w:val="18"/>
            <w:u w:val="single"/>
            <w:lang w:val="es-GT"/>
          </w:rPr>
          <w:t>carpeta de Dropbox</w:t>
        </w:r>
      </w:hyperlink>
      <w:r w:rsidRPr="00DC5F0B">
        <w:rPr>
          <w:color w:val="000000"/>
          <w:sz w:val="18"/>
          <w:szCs w:val="18"/>
          <w:lang w:val="es-GT"/>
        </w:rPr>
        <w:t>.</w:t>
      </w:r>
    </w:p>
  </w:footnote>
  <w:footnote w:id="5">
    <w:p w14:paraId="519E6E41" w14:textId="77777777" w:rsidR="00A404DF" w:rsidRPr="006A35C2" w:rsidRDefault="00A404DF" w:rsidP="00A404DF">
      <w:pPr>
        <w:pStyle w:val="FootnoteText"/>
        <w:rPr>
          <w:lang w:val="es-GT"/>
        </w:rPr>
      </w:pPr>
      <w:r w:rsidRPr="00A8472A">
        <w:rPr>
          <w:rStyle w:val="FootnoteReference"/>
          <w:lang w:val="es-GT"/>
        </w:rPr>
        <w:footnoteRef/>
      </w:r>
      <w:bookmarkStart w:id="0" w:name="_Hlk34147980"/>
      <w:r w:rsidRPr="006A35C2">
        <w:rPr>
          <w:lang w:val="es-GT"/>
        </w:rPr>
        <w:t xml:space="preserve">La Alianza para la Protección del NNA en la Acción Humanitaria, Nota de </w:t>
      </w:r>
      <w:hyperlink r:id="rId5" w:history="1">
        <w:r w:rsidRPr="00A8472A">
          <w:rPr>
            <w:rStyle w:val="Hyperlink"/>
            <w:i/>
            <w:iCs/>
            <w:lang w:val="es-GT"/>
          </w:rPr>
          <w:t>orientación sobre la protección de los NNA durante los brotes de enfermedades infecciosas, 2018.</w:t>
        </w:r>
      </w:hyperlink>
      <w:bookmarkEnd w:id="0"/>
    </w:p>
    <w:p w14:paraId="45F8A01C" w14:textId="77777777" w:rsidR="00A404DF" w:rsidRPr="006A35C2" w:rsidRDefault="00A404DF" w:rsidP="00A404DF">
      <w:pPr>
        <w:pStyle w:val="FootnoteText"/>
        <w:rPr>
          <w:lang w:val="es-G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0F59" w14:textId="77777777" w:rsidR="00884BFA" w:rsidRDefault="00884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89BD" w14:textId="072F3743" w:rsidR="001168F3" w:rsidRPr="001168F3" w:rsidRDefault="001168F3" w:rsidP="34CF0AD2">
    <w:pP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B661" w14:textId="77777777" w:rsidR="00884BFA" w:rsidRDefault="0088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296F"/>
    <w:multiLevelType w:val="hybridMultilevel"/>
    <w:tmpl w:val="7E8AF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7172"/>
    <w:multiLevelType w:val="hybridMultilevel"/>
    <w:tmpl w:val="2FDC8D1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5953026"/>
    <w:multiLevelType w:val="multilevel"/>
    <w:tmpl w:val="CCE4E2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523D1"/>
    <w:multiLevelType w:val="multilevel"/>
    <w:tmpl w:val="A0DEFC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540626"/>
    <w:multiLevelType w:val="hybridMultilevel"/>
    <w:tmpl w:val="12B8812A"/>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A6841F0"/>
    <w:multiLevelType w:val="hybridMultilevel"/>
    <w:tmpl w:val="8826B58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D160E5"/>
    <w:multiLevelType w:val="multilevel"/>
    <w:tmpl w:val="06EC0F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D7DAA"/>
    <w:multiLevelType w:val="hybridMultilevel"/>
    <w:tmpl w:val="66C4C43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CA028B9"/>
    <w:multiLevelType w:val="hybridMultilevel"/>
    <w:tmpl w:val="092C395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9C32D89"/>
    <w:multiLevelType w:val="hybridMultilevel"/>
    <w:tmpl w:val="1CBA956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20918E3"/>
    <w:multiLevelType w:val="hybridMultilevel"/>
    <w:tmpl w:val="FAF08454"/>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867324B"/>
    <w:multiLevelType w:val="hybridMultilevel"/>
    <w:tmpl w:val="3664F750"/>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A040254"/>
    <w:multiLevelType w:val="hybridMultilevel"/>
    <w:tmpl w:val="18F6DE0E"/>
    <w:lvl w:ilvl="0" w:tplc="779282E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F5DE3"/>
    <w:multiLevelType w:val="hybridMultilevel"/>
    <w:tmpl w:val="37E824D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3590FE7"/>
    <w:multiLevelType w:val="multilevel"/>
    <w:tmpl w:val="AADC57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BD2498"/>
    <w:multiLevelType w:val="hybridMultilevel"/>
    <w:tmpl w:val="2FBCABCE"/>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CF69D7"/>
    <w:multiLevelType w:val="hybridMultilevel"/>
    <w:tmpl w:val="53264510"/>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D8F5A61"/>
    <w:multiLevelType w:val="hybridMultilevel"/>
    <w:tmpl w:val="F8009AE0"/>
    <w:lvl w:ilvl="0" w:tplc="779282E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883110"/>
    <w:multiLevelType w:val="hybridMultilevel"/>
    <w:tmpl w:val="F97E07C8"/>
    <w:lvl w:ilvl="0" w:tplc="779282E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A3176B3"/>
    <w:multiLevelType w:val="multilevel"/>
    <w:tmpl w:val="204C8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8E3EA2"/>
    <w:multiLevelType w:val="hybridMultilevel"/>
    <w:tmpl w:val="2924A5AA"/>
    <w:lvl w:ilvl="0" w:tplc="779282E0">
      <w:start w:val="1"/>
      <w:numFmt w:val="bullet"/>
      <w:lvlText w:val=""/>
      <w:lvlJc w:val="left"/>
      <w:pPr>
        <w:ind w:left="360" w:hanging="360"/>
      </w:pPr>
      <w:rPr>
        <w:rFonts w:ascii="Wingdings" w:hAnsi="Wingdings" w:hint="default"/>
        <w:color w:val="000000" w:themeColor="text1"/>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EC80F00"/>
    <w:multiLevelType w:val="hybridMultilevel"/>
    <w:tmpl w:val="4178F67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8"/>
  </w:num>
  <w:num w:numId="3">
    <w:abstractNumId w:val="17"/>
  </w:num>
  <w:num w:numId="4">
    <w:abstractNumId w:val="15"/>
  </w:num>
  <w:num w:numId="5">
    <w:abstractNumId w:val="5"/>
  </w:num>
  <w:num w:numId="6">
    <w:abstractNumId w:val="21"/>
  </w:num>
  <w:num w:numId="7">
    <w:abstractNumId w:val="7"/>
  </w:num>
  <w:num w:numId="8">
    <w:abstractNumId w:val="9"/>
  </w:num>
  <w:num w:numId="9">
    <w:abstractNumId w:val="16"/>
  </w:num>
  <w:num w:numId="10">
    <w:abstractNumId w:val="11"/>
  </w:num>
  <w:num w:numId="11">
    <w:abstractNumId w:val="4"/>
  </w:num>
  <w:num w:numId="12">
    <w:abstractNumId w:val="13"/>
  </w:num>
  <w:num w:numId="13">
    <w:abstractNumId w:val="0"/>
  </w:num>
  <w:num w:numId="14">
    <w:abstractNumId w:val="12"/>
  </w:num>
  <w:num w:numId="15">
    <w:abstractNumId w:val="8"/>
  </w:num>
  <w:num w:numId="16">
    <w:abstractNumId w:val="20"/>
  </w:num>
  <w:num w:numId="17">
    <w:abstractNumId w:val="14"/>
  </w:num>
  <w:num w:numId="18">
    <w:abstractNumId w:val="3"/>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5F"/>
    <w:rsid w:val="00000905"/>
    <w:rsid w:val="00001524"/>
    <w:rsid w:val="000055A8"/>
    <w:rsid w:val="00023F67"/>
    <w:rsid w:val="000246D5"/>
    <w:rsid w:val="00026ABB"/>
    <w:rsid w:val="000364C1"/>
    <w:rsid w:val="00066625"/>
    <w:rsid w:val="000A08F2"/>
    <w:rsid w:val="000A67D5"/>
    <w:rsid w:val="000C61DB"/>
    <w:rsid w:val="000D159D"/>
    <w:rsid w:val="000F6EFE"/>
    <w:rsid w:val="00105325"/>
    <w:rsid w:val="0011173C"/>
    <w:rsid w:val="001168F3"/>
    <w:rsid w:val="00121B34"/>
    <w:rsid w:val="00127B74"/>
    <w:rsid w:val="00135E9C"/>
    <w:rsid w:val="00155AE8"/>
    <w:rsid w:val="00175DE9"/>
    <w:rsid w:val="001D1440"/>
    <w:rsid w:val="001D5A59"/>
    <w:rsid w:val="001E2981"/>
    <w:rsid w:val="00205E86"/>
    <w:rsid w:val="002241F4"/>
    <w:rsid w:val="002313E1"/>
    <w:rsid w:val="00260BD1"/>
    <w:rsid w:val="00275F76"/>
    <w:rsid w:val="00287A1E"/>
    <w:rsid w:val="00293CAC"/>
    <w:rsid w:val="002A4E54"/>
    <w:rsid w:val="002A5B93"/>
    <w:rsid w:val="002C700C"/>
    <w:rsid w:val="002D7D76"/>
    <w:rsid w:val="002E3C8C"/>
    <w:rsid w:val="002F0885"/>
    <w:rsid w:val="002F2A87"/>
    <w:rsid w:val="002F7687"/>
    <w:rsid w:val="0030128D"/>
    <w:rsid w:val="003039E9"/>
    <w:rsid w:val="003315A2"/>
    <w:rsid w:val="00335517"/>
    <w:rsid w:val="0035497B"/>
    <w:rsid w:val="00356BBC"/>
    <w:rsid w:val="00361B68"/>
    <w:rsid w:val="00373F6E"/>
    <w:rsid w:val="0038656E"/>
    <w:rsid w:val="00386F02"/>
    <w:rsid w:val="00387736"/>
    <w:rsid w:val="00393F87"/>
    <w:rsid w:val="003A5167"/>
    <w:rsid w:val="003B1C1C"/>
    <w:rsid w:val="003C26F9"/>
    <w:rsid w:val="003C7094"/>
    <w:rsid w:val="003D22C7"/>
    <w:rsid w:val="003E64DE"/>
    <w:rsid w:val="003F6BF2"/>
    <w:rsid w:val="004053C2"/>
    <w:rsid w:val="00411A5C"/>
    <w:rsid w:val="00477FF2"/>
    <w:rsid w:val="004802A4"/>
    <w:rsid w:val="0048099C"/>
    <w:rsid w:val="004822A4"/>
    <w:rsid w:val="00485894"/>
    <w:rsid w:val="004A3B47"/>
    <w:rsid w:val="004A567C"/>
    <w:rsid w:val="004A7C8E"/>
    <w:rsid w:val="004B4E83"/>
    <w:rsid w:val="004F1F0F"/>
    <w:rsid w:val="004F4070"/>
    <w:rsid w:val="004F6825"/>
    <w:rsid w:val="00514B15"/>
    <w:rsid w:val="00515229"/>
    <w:rsid w:val="00530A53"/>
    <w:rsid w:val="00536C8D"/>
    <w:rsid w:val="00561662"/>
    <w:rsid w:val="005950F3"/>
    <w:rsid w:val="005A1E08"/>
    <w:rsid w:val="005A4CD0"/>
    <w:rsid w:val="005C6A3D"/>
    <w:rsid w:val="005E1E20"/>
    <w:rsid w:val="005F46C6"/>
    <w:rsid w:val="006006F5"/>
    <w:rsid w:val="00615FDC"/>
    <w:rsid w:val="00660EC2"/>
    <w:rsid w:val="0066521F"/>
    <w:rsid w:val="00681850"/>
    <w:rsid w:val="006A35C2"/>
    <w:rsid w:val="006A668E"/>
    <w:rsid w:val="006C0624"/>
    <w:rsid w:val="006F09DD"/>
    <w:rsid w:val="00721A47"/>
    <w:rsid w:val="00727D10"/>
    <w:rsid w:val="007439EC"/>
    <w:rsid w:val="00774DE3"/>
    <w:rsid w:val="00797395"/>
    <w:rsid w:val="007A2DD9"/>
    <w:rsid w:val="007B3B9C"/>
    <w:rsid w:val="007B5356"/>
    <w:rsid w:val="007C3605"/>
    <w:rsid w:val="007C4F5F"/>
    <w:rsid w:val="007D6043"/>
    <w:rsid w:val="007D6BDD"/>
    <w:rsid w:val="007D724E"/>
    <w:rsid w:val="007E1A01"/>
    <w:rsid w:val="007E63D0"/>
    <w:rsid w:val="007F384F"/>
    <w:rsid w:val="00813BBD"/>
    <w:rsid w:val="00834F6F"/>
    <w:rsid w:val="00836DC3"/>
    <w:rsid w:val="00860951"/>
    <w:rsid w:val="0088308D"/>
    <w:rsid w:val="00884BFA"/>
    <w:rsid w:val="008A773F"/>
    <w:rsid w:val="008B5602"/>
    <w:rsid w:val="008B5DA8"/>
    <w:rsid w:val="008B71FC"/>
    <w:rsid w:val="008C454E"/>
    <w:rsid w:val="008D21E5"/>
    <w:rsid w:val="00917EB9"/>
    <w:rsid w:val="00952B46"/>
    <w:rsid w:val="00962358"/>
    <w:rsid w:val="009A73A4"/>
    <w:rsid w:val="009E25B7"/>
    <w:rsid w:val="009F1B62"/>
    <w:rsid w:val="00A25EBE"/>
    <w:rsid w:val="00A32100"/>
    <w:rsid w:val="00A349D4"/>
    <w:rsid w:val="00A404DF"/>
    <w:rsid w:val="00A60584"/>
    <w:rsid w:val="00A7650A"/>
    <w:rsid w:val="00A831BE"/>
    <w:rsid w:val="00A8472A"/>
    <w:rsid w:val="00AA7B5B"/>
    <w:rsid w:val="00AB7400"/>
    <w:rsid w:val="00AC47A8"/>
    <w:rsid w:val="00AE4505"/>
    <w:rsid w:val="00AF152E"/>
    <w:rsid w:val="00B16692"/>
    <w:rsid w:val="00B17DAE"/>
    <w:rsid w:val="00B4526A"/>
    <w:rsid w:val="00B55B23"/>
    <w:rsid w:val="00B644BB"/>
    <w:rsid w:val="00B727C5"/>
    <w:rsid w:val="00B76CF9"/>
    <w:rsid w:val="00B82229"/>
    <w:rsid w:val="00B9402D"/>
    <w:rsid w:val="00B94E66"/>
    <w:rsid w:val="00BA3C8B"/>
    <w:rsid w:val="00BB7071"/>
    <w:rsid w:val="00C56C53"/>
    <w:rsid w:val="00C60713"/>
    <w:rsid w:val="00C75F13"/>
    <w:rsid w:val="00C807DC"/>
    <w:rsid w:val="00C82B0D"/>
    <w:rsid w:val="00C95CA7"/>
    <w:rsid w:val="00CA62E8"/>
    <w:rsid w:val="00CD52D7"/>
    <w:rsid w:val="00D00CCA"/>
    <w:rsid w:val="00D021A2"/>
    <w:rsid w:val="00D02281"/>
    <w:rsid w:val="00D152DC"/>
    <w:rsid w:val="00D21414"/>
    <w:rsid w:val="00D73A36"/>
    <w:rsid w:val="00D771C6"/>
    <w:rsid w:val="00D8122D"/>
    <w:rsid w:val="00D901B0"/>
    <w:rsid w:val="00DA2C21"/>
    <w:rsid w:val="00DA4D15"/>
    <w:rsid w:val="00DD407F"/>
    <w:rsid w:val="00DE1BAC"/>
    <w:rsid w:val="00E06A72"/>
    <w:rsid w:val="00E241B9"/>
    <w:rsid w:val="00E859DB"/>
    <w:rsid w:val="00EA4BA5"/>
    <w:rsid w:val="00EA7DB1"/>
    <w:rsid w:val="00EC333F"/>
    <w:rsid w:val="00ED09DD"/>
    <w:rsid w:val="00ED11B8"/>
    <w:rsid w:val="00ED1C25"/>
    <w:rsid w:val="00F01333"/>
    <w:rsid w:val="00F25EC3"/>
    <w:rsid w:val="00F47B35"/>
    <w:rsid w:val="00F62EF6"/>
    <w:rsid w:val="00F65DD0"/>
    <w:rsid w:val="00F71820"/>
    <w:rsid w:val="00F72658"/>
    <w:rsid w:val="00F801B5"/>
    <w:rsid w:val="00F81173"/>
    <w:rsid w:val="00FA634D"/>
    <w:rsid w:val="00FD57ED"/>
    <w:rsid w:val="00FE0E35"/>
    <w:rsid w:val="00FE3774"/>
    <w:rsid w:val="01586E92"/>
    <w:rsid w:val="01C79D75"/>
    <w:rsid w:val="01D04A5F"/>
    <w:rsid w:val="0268547C"/>
    <w:rsid w:val="027ABDEC"/>
    <w:rsid w:val="038D8E89"/>
    <w:rsid w:val="039C466C"/>
    <w:rsid w:val="039CDB4A"/>
    <w:rsid w:val="042AE320"/>
    <w:rsid w:val="043C768C"/>
    <w:rsid w:val="04622FA6"/>
    <w:rsid w:val="05B82719"/>
    <w:rsid w:val="0648D1AE"/>
    <w:rsid w:val="07514987"/>
    <w:rsid w:val="07F5ADC1"/>
    <w:rsid w:val="07FBADFE"/>
    <w:rsid w:val="09033A4F"/>
    <w:rsid w:val="0AA21FBA"/>
    <w:rsid w:val="0D237B2B"/>
    <w:rsid w:val="0E99B231"/>
    <w:rsid w:val="0F03CC7F"/>
    <w:rsid w:val="0F413227"/>
    <w:rsid w:val="0F5D4322"/>
    <w:rsid w:val="0FB83B3D"/>
    <w:rsid w:val="105A46D3"/>
    <w:rsid w:val="1187208E"/>
    <w:rsid w:val="12428F29"/>
    <w:rsid w:val="14E45338"/>
    <w:rsid w:val="16CA541E"/>
    <w:rsid w:val="17994B36"/>
    <w:rsid w:val="18E85CDB"/>
    <w:rsid w:val="1A3C05F2"/>
    <w:rsid w:val="1A41E2CF"/>
    <w:rsid w:val="1BBF171E"/>
    <w:rsid w:val="1BC95919"/>
    <w:rsid w:val="1BF1C852"/>
    <w:rsid w:val="1C6E534F"/>
    <w:rsid w:val="1C845CFB"/>
    <w:rsid w:val="1C888D05"/>
    <w:rsid w:val="1CE84C77"/>
    <w:rsid w:val="1D456F3A"/>
    <w:rsid w:val="1D6A6278"/>
    <w:rsid w:val="1E498592"/>
    <w:rsid w:val="1E4DC404"/>
    <w:rsid w:val="1EEDF882"/>
    <w:rsid w:val="1EEE4742"/>
    <w:rsid w:val="1F03179B"/>
    <w:rsid w:val="1F229261"/>
    <w:rsid w:val="1F7FDF2F"/>
    <w:rsid w:val="209B6B61"/>
    <w:rsid w:val="2111B7EF"/>
    <w:rsid w:val="21429794"/>
    <w:rsid w:val="217E69DA"/>
    <w:rsid w:val="21CD785C"/>
    <w:rsid w:val="21F73C0B"/>
    <w:rsid w:val="22600901"/>
    <w:rsid w:val="22781C30"/>
    <w:rsid w:val="231F81D9"/>
    <w:rsid w:val="23767D57"/>
    <w:rsid w:val="23823B3C"/>
    <w:rsid w:val="23F56C85"/>
    <w:rsid w:val="24BA92B0"/>
    <w:rsid w:val="25044D16"/>
    <w:rsid w:val="252FD6E9"/>
    <w:rsid w:val="2545ECC0"/>
    <w:rsid w:val="2611588A"/>
    <w:rsid w:val="264230F3"/>
    <w:rsid w:val="2741AC36"/>
    <w:rsid w:val="27847CCE"/>
    <w:rsid w:val="2808116E"/>
    <w:rsid w:val="28A44CBE"/>
    <w:rsid w:val="2966E7E2"/>
    <w:rsid w:val="2A33016A"/>
    <w:rsid w:val="2ACAE4D3"/>
    <w:rsid w:val="2D704D81"/>
    <w:rsid w:val="2DF87B1C"/>
    <w:rsid w:val="2F434D89"/>
    <w:rsid w:val="2FE43C92"/>
    <w:rsid w:val="3002E1D3"/>
    <w:rsid w:val="305A6D94"/>
    <w:rsid w:val="31B5B308"/>
    <w:rsid w:val="3254F97E"/>
    <w:rsid w:val="32AB3380"/>
    <w:rsid w:val="34951470"/>
    <w:rsid w:val="3499ECFF"/>
    <w:rsid w:val="34CF0AD2"/>
    <w:rsid w:val="35218688"/>
    <w:rsid w:val="3547FFBB"/>
    <w:rsid w:val="35C7EFD6"/>
    <w:rsid w:val="35FD09CF"/>
    <w:rsid w:val="3681065E"/>
    <w:rsid w:val="36EE8F78"/>
    <w:rsid w:val="3758BD51"/>
    <w:rsid w:val="377419EE"/>
    <w:rsid w:val="379C9B31"/>
    <w:rsid w:val="3838AE13"/>
    <w:rsid w:val="384420DA"/>
    <w:rsid w:val="384AC28F"/>
    <w:rsid w:val="384FAE42"/>
    <w:rsid w:val="38A36958"/>
    <w:rsid w:val="38DC9C8C"/>
    <w:rsid w:val="394012DD"/>
    <w:rsid w:val="39460423"/>
    <w:rsid w:val="3AA51F62"/>
    <w:rsid w:val="3B14C738"/>
    <w:rsid w:val="3B38532A"/>
    <w:rsid w:val="3BDE9FE4"/>
    <w:rsid w:val="3C8CE5AA"/>
    <w:rsid w:val="3C9C02DC"/>
    <w:rsid w:val="3CCDF1F8"/>
    <w:rsid w:val="3D018B8E"/>
    <w:rsid w:val="3D15E679"/>
    <w:rsid w:val="3D5CB6FE"/>
    <w:rsid w:val="3F1A10A2"/>
    <w:rsid w:val="3FCB2B0E"/>
    <w:rsid w:val="4005B62B"/>
    <w:rsid w:val="40426213"/>
    <w:rsid w:val="406E054A"/>
    <w:rsid w:val="4232271D"/>
    <w:rsid w:val="42640C2B"/>
    <w:rsid w:val="42E62F8D"/>
    <w:rsid w:val="43AF5BE9"/>
    <w:rsid w:val="4451AABE"/>
    <w:rsid w:val="44E0F8BA"/>
    <w:rsid w:val="44EA750B"/>
    <w:rsid w:val="45601A1B"/>
    <w:rsid w:val="45F8FB1E"/>
    <w:rsid w:val="4768978D"/>
    <w:rsid w:val="47928826"/>
    <w:rsid w:val="47F5C104"/>
    <w:rsid w:val="49A14660"/>
    <w:rsid w:val="4A22D3C4"/>
    <w:rsid w:val="4A480726"/>
    <w:rsid w:val="4AE67E39"/>
    <w:rsid w:val="4D3B0ACD"/>
    <w:rsid w:val="4D57DC01"/>
    <w:rsid w:val="4DA4F1DA"/>
    <w:rsid w:val="4E41622A"/>
    <w:rsid w:val="4E7C04B3"/>
    <w:rsid w:val="4EC96A86"/>
    <w:rsid w:val="4F26E735"/>
    <w:rsid w:val="513801AD"/>
    <w:rsid w:val="51F535B7"/>
    <w:rsid w:val="52F1DB35"/>
    <w:rsid w:val="53085746"/>
    <w:rsid w:val="546AACBE"/>
    <w:rsid w:val="54EE8292"/>
    <w:rsid w:val="55FABC2A"/>
    <w:rsid w:val="5670E916"/>
    <w:rsid w:val="57DD02CB"/>
    <w:rsid w:val="57EB983A"/>
    <w:rsid w:val="58B3E86C"/>
    <w:rsid w:val="59393349"/>
    <w:rsid w:val="5A9C9C83"/>
    <w:rsid w:val="5BBE953D"/>
    <w:rsid w:val="5BDA9AB5"/>
    <w:rsid w:val="5CC843DC"/>
    <w:rsid w:val="5DB009B0"/>
    <w:rsid w:val="5DEAED0A"/>
    <w:rsid w:val="5E7EFC2B"/>
    <w:rsid w:val="5F6777DF"/>
    <w:rsid w:val="604F8EDA"/>
    <w:rsid w:val="60A09F1A"/>
    <w:rsid w:val="610E873C"/>
    <w:rsid w:val="615975FF"/>
    <w:rsid w:val="622FCA8A"/>
    <w:rsid w:val="6271857E"/>
    <w:rsid w:val="6278EF8C"/>
    <w:rsid w:val="62A8973B"/>
    <w:rsid w:val="63A1B59C"/>
    <w:rsid w:val="64141EB0"/>
    <w:rsid w:val="64323B9F"/>
    <w:rsid w:val="6496E01F"/>
    <w:rsid w:val="6571DEF0"/>
    <w:rsid w:val="66547EE3"/>
    <w:rsid w:val="66988C03"/>
    <w:rsid w:val="67FCEDCE"/>
    <w:rsid w:val="6945BBC6"/>
    <w:rsid w:val="6CD5C28E"/>
    <w:rsid w:val="6D027420"/>
    <w:rsid w:val="6D6ACD33"/>
    <w:rsid w:val="6D9A950F"/>
    <w:rsid w:val="6DCDE256"/>
    <w:rsid w:val="6E1F2042"/>
    <w:rsid w:val="6E508276"/>
    <w:rsid w:val="6F0513FF"/>
    <w:rsid w:val="705AAE83"/>
    <w:rsid w:val="7068E298"/>
    <w:rsid w:val="718692E4"/>
    <w:rsid w:val="72298FA0"/>
    <w:rsid w:val="725D90F3"/>
    <w:rsid w:val="731C976F"/>
    <w:rsid w:val="739CC08C"/>
    <w:rsid w:val="73B98E9C"/>
    <w:rsid w:val="73C9B283"/>
    <w:rsid w:val="74CED83C"/>
    <w:rsid w:val="74F84F9C"/>
    <w:rsid w:val="75650EF1"/>
    <w:rsid w:val="75992734"/>
    <w:rsid w:val="780EF2B8"/>
    <w:rsid w:val="78A24572"/>
    <w:rsid w:val="7959E89F"/>
    <w:rsid w:val="79FEC2F0"/>
    <w:rsid w:val="7A8A49B0"/>
    <w:rsid w:val="7B2F75E0"/>
    <w:rsid w:val="7B6DCD62"/>
    <w:rsid w:val="7CB39DEE"/>
    <w:rsid w:val="7CB91E78"/>
    <w:rsid w:val="7D100C12"/>
    <w:rsid w:val="7E7156A2"/>
    <w:rsid w:val="7EE096BF"/>
    <w:rsid w:val="7F4B9647"/>
    <w:rsid w:val="7FBA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E41B"/>
  <w15:chartTrackingRefBased/>
  <w15:docId w15:val="{C39D32BB-5FD6-394C-ABFF-A2555A97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94"/>
    <w:pPr>
      <w:ind w:left="720"/>
      <w:contextualSpacing/>
    </w:pPr>
  </w:style>
  <w:style w:type="paragraph" w:styleId="Header">
    <w:name w:val="header"/>
    <w:basedOn w:val="Normal"/>
    <w:link w:val="HeaderChar"/>
    <w:uiPriority w:val="99"/>
    <w:unhideWhenUsed/>
    <w:rsid w:val="003C26F9"/>
    <w:pPr>
      <w:tabs>
        <w:tab w:val="center" w:pos="4513"/>
        <w:tab w:val="right" w:pos="9026"/>
      </w:tabs>
    </w:pPr>
  </w:style>
  <w:style w:type="character" w:customStyle="1" w:styleId="HeaderChar">
    <w:name w:val="Header Char"/>
    <w:basedOn w:val="DefaultParagraphFont"/>
    <w:link w:val="Header"/>
    <w:uiPriority w:val="99"/>
    <w:rsid w:val="003C26F9"/>
  </w:style>
  <w:style w:type="paragraph" w:styleId="Footer">
    <w:name w:val="footer"/>
    <w:basedOn w:val="Normal"/>
    <w:link w:val="FooterChar"/>
    <w:uiPriority w:val="99"/>
    <w:unhideWhenUsed/>
    <w:rsid w:val="003C26F9"/>
    <w:pPr>
      <w:tabs>
        <w:tab w:val="center" w:pos="4513"/>
        <w:tab w:val="right" w:pos="9026"/>
      </w:tabs>
    </w:pPr>
  </w:style>
  <w:style w:type="character" w:customStyle="1" w:styleId="FooterChar">
    <w:name w:val="Footer Char"/>
    <w:basedOn w:val="DefaultParagraphFont"/>
    <w:link w:val="Footer"/>
    <w:uiPriority w:val="99"/>
    <w:rsid w:val="003C26F9"/>
  </w:style>
  <w:style w:type="paragraph" w:styleId="Title">
    <w:name w:val="Title"/>
    <w:basedOn w:val="Normal"/>
    <w:next w:val="Normal"/>
    <w:link w:val="TitleChar"/>
    <w:uiPriority w:val="10"/>
    <w:qFormat/>
    <w:rsid w:val="003C26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6F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3551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335517"/>
  </w:style>
  <w:style w:type="paragraph" w:styleId="FootnoteText">
    <w:name w:val="footnote text"/>
    <w:basedOn w:val="Normal"/>
    <w:link w:val="FootnoteTextChar"/>
    <w:uiPriority w:val="99"/>
    <w:semiHidden/>
    <w:unhideWhenUsed/>
    <w:rsid w:val="00335517"/>
    <w:rPr>
      <w:sz w:val="20"/>
      <w:szCs w:val="20"/>
    </w:rPr>
  </w:style>
  <w:style w:type="character" w:customStyle="1" w:styleId="FootnoteTextChar">
    <w:name w:val="Footnote Text Char"/>
    <w:basedOn w:val="DefaultParagraphFont"/>
    <w:link w:val="FootnoteText"/>
    <w:uiPriority w:val="99"/>
    <w:semiHidden/>
    <w:rsid w:val="00335517"/>
    <w:rPr>
      <w:sz w:val="20"/>
      <w:szCs w:val="20"/>
    </w:rPr>
  </w:style>
  <w:style w:type="character" w:styleId="FootnoteReference">
    <w:name w:val="footnote reference"/>
    <w:basedOn w:val="DefaultParagraphFont"/>
    <w:uiPriority w:val="99"/>
    <w:semiHidden/>
    <w:unhideWhenUsed/>
    <w:rsid w:val="00335517"/>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F6B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BF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17EB9"/>
    <w:rPr>
      <w:color w:val="954F72" w:themeColor="followedHyperlink"/>
      <w:u w:val="single"/>
    </w:rPr>
  </w:style>
  <w:style w:type="character" w:styleId="CommentReference">
    <w:name w:val="annotation reference"/>
    <w:basedOn w:val="DefaultParagraphFont"/>
    <w:uiPriority w:val="99"/>
    <w:semiHidden/>
    <w:unhideWhenUsed/>
    <w:rsid w:val="00205E86"/>
    <w:rPr>
      <w:sz w:val="16"/>
      <w:szCs w:val="16"/>
    </w:rPr>
  </w:style>
  <w:style w:type="paragraph" w:styleId="CommentText">
    <w:name w:val="annotation text"/>
    <w:basedOn w:val="Normal"/>
    <w:link w:val="CommentTextChar"/>
    <w:uiPriority w:val="99"/>
    <w:semiHidden/>
    <w:unhideWhenUsed/>
    <w:rsid w:val="00205E86"/>
    <w:rPr>
      <w:sz w:val="20"/>
      <w:szCs w:val="20"/>
    </w:rPr>
  </w:style>
  <w:style w:type="character" w:customStyle="1" w:styleId="CommentTextChar">
    <w:name w:val="Comment Text Char"/>
    <w:basedOn w:val="DefaultParagraphFont"/>
    <w:link w:val="CommentText"/>
    <w:uiPriority w:val="99"/>
    <w:semiHidden/>
    <w:rsid w:val="00205E86"/>
    <w:rPr>
      <w:sz w:val="20"/>
      <w:szCs w:val="20"/>
    </w:rPr>
  </w:style>
  <w:style w:type="paragraph" w:styleId="CommentSubject">
    <w:name w:val="annotation subject"/>
    <w:basedOn w:val="CommentText"/>
    <w:next w:val="CommentText"/>
    <w:link w:val="CommentSubjectChar"/>
    <w:uiPriority w:val="99"/>
    <w:semiHidden/>
    <w:unhideWhenUsed/>
    <w:rsid w:val="00205E86"/>
    <w:rPr>
      <w:b/>
      <w:bCs/>
    </w:rPr>
  </w:style>
  <w:style w:type="character" w:customStyle="1" w:styleId="CommentSubjectChar">
    <w:name w:val="Comment Subject Char"/>
    <w:basedOn w:val="CommentTextChar"/>
    <w:link w:val="CommentSubject"/>
    <w:uiPriority w:val="99"/>
    <w:semiHidden/>
    <w:rsid w:val="00205E86"/>
    <w:rPr>
      <w:b/>
      <w:bCs/>
      <w:sz w:val="20"/>
      <w:szCs w:val="20"/>
    </w:rPr>
  </w:style>
  <w:style w:type="paragraph" w:styleId="Caption">
    <w:name w:val="caption"/>
    <w:basedOn w:val="Normal"/>
    <w:next w:val="Normal"/>
    <w:uiPriority w:val="35"/>
    <w:unhideWhenUsed/>
    <w:qFormat/>
    <w:rsid w:val="002F7687"/>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3315A2"/>
    <w:rPr>
      <w:color w:val="605E5C"/>
      <w:shd w:val="clear" w:color="auto" w:fill="E1DFDD"/>
    </w:rPr>
  </w:style>
  <w:style w:type="character" w:styleId="PageNumber">
    <w:name w:val="page number"/>
    <w:basedOn w:val="DefaultParagraphFont"/>
    <w:uiPriority w:val="99"/>
    <w:semiHidden/>
    <w:unhideWhenUsed/>
    <w:rsid w:val="003A5167"/>
  </w:style>
  <w:style w:type="character" w:customStyle="1" w:styleId="apple-converted-space">
    <w:name w:val="apple-converted-space"/>
    <w:basedOn w:val="DefaultParagraphFont"/>
    <w:rsid w:val="007B3B9C"/>
  </w:style>
  <w:style w:type="character" w:customStyle="1" w:styleId="ts-alignment-element">
    <w:name w:val="ts-alignment-element"/>
    <w:basedOn w:val="DefaultParagraphFont"/>
    <w:rsid w:val="00023F67"/>
  </w:style>
  <w:style w:type="table" w:customStyle="1" w:styleId="TableNormal1">
    <w:name w:val="Table Normal1"/>
    <w:rsid w:val="00386F02"/>
    <w:rPr>
      <w:rFonts w:ascii="Calibri" w:eastAsia="Calibri" w:hAnsi="Calibri" w:cs="Calibri"/>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9993">
      <w:bodyDiv w:val="1"/>
      <w:marLeft w:val="0"/>
      <w:marRight w:val="0"/>
      <w:marTop w:val="0"/>
      <w:marBottom w:val="0"/>
      <w:divBdr>
        <w:top w:val="none" w:sz="0" w:space="0" w:color="auto"/>
        <w:left w:val="none" w:sz="0" w:space="0" w:color="auto"/>
        <w:bottom w:val="none" w:sz="0" w:space="0" w:color="auto"/>
        <w:right w:val="none" w:sz="0" w:space="0" w:color="auto"/>
      </w:divBdr>
      <w:divsChild>
        <w:div w:id="1116682920">
          <w:marLeft w:val="0"/>
          <w:marRight w:val="0"/>
          <w:marTop w:val="0"/>
          <w:marBottom w:val="0"/>
          <w:divBdr>
            <w:top w:val="none" w:sz="0" w:space="0" w:color="auto"/>
            <w:left w:val="none" w:sz="0" w:space="0" w:color="auto"/>
            <w:bottom w:val="none" w:sz="0" w:space="0" w:color="auto"/>
            <w:right w:val="none" w:sz="0" w:space="0" w:color="auto"/>
          </w:divBdr>
        </w:div>
        <w:div w:id="634339950">
          <w:marLeft w:val="600"/>
          <w:marRight w:val="0"/>
          <w:marTop w:val="0"/>
          <w:marBottom w:val="0"/>
          <w:divBdr>
            <w:top w:val="none" w:sz="0" w:space="0" w:color="auto"/>
            <w:left w:val="none" w:sz="0" w:space="0" w:color="auto"/>
            <w:bottom w:val="none" w:sz="0" w:space="0" w:color="auto"/>
            <w:right w:val="none" w:sz="0" w:space="0" w:color="auto"/>
          </w:divBdr>
          <w:divsChild>
            <w:div w:id="912937273">
              <w:marLeft w:val="0"/>
              <w:marRight w:val="0"/>
              <w:marTop w:val="0"/>
              <w:marBottom w:val="0"/>
              <w:divBdr>
                <w:top w:val="none" w:sz="0" w:space="0" w:color="auto"/>
                <w:left w:val="none" w:sz="0" w:space="0" w:color="auto"/>
                <w:bottom w:val="none" w:sz="0" w:space="0" w:color="auto"/>
                <w:right w:val="none" w:sz="0" w:space="0" w:color="auto"/>
              </w:divBdr>
              <w:divsChild>
                <w:div w:id="1290428481">
                  <w:marLeft w:val="0"/>
                  <w:marRight w:val="0"/>
                  <w:marTop w:val="0"/>
                  <w:marBottom w:val="0"/>
                  <w:divBdr>
                    <w:top w:val="none" w:sz="0" w:space="0" w:color="auto"/>
                    <w:left w:val="none" w:sz="0" w:space="0" w:color="auto"/>
                    <w:bottom w:val="none" w:sz="0" w:space="0" w:color="auto"/>
                    <w:right w:val="none" w:sz="0" w:space="0" w:color="auto"/>
                  </w:divBdr>
                  <w:divsChild>
                    <w:div w:id="13185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4497">
      <w:bodyDiv w:val="1"/>
      <w:marLeft w:val="0"/>
      <w:marRight w:val="0"/>
      <w:marTop w:val="0"/>
      <w:marBottom w:val="0"/>
      <w:divBdr>
        <w:top w:val="none" w:sz="0" w:space="0" w:color="auto"/>
        <w:left w:val="none" w:sz="0" w:space="0" w:color="auto"/>
        <w:bottom w:val="none" w:sz="0" w:space="0" w:color="auto"/>
        <w:right w:val="none" w:sz="0" w:space="0" w:color="auto"/>
      </w:divBdr>
      <w:divsChild>
        <w:div w:id="32729929">
          <w:marLeft w:val="0"/>
          <w:marRight w:val="0"/>
          <w:marTop w:val="0"/>
          <w:marBottom w:val="0"/>
          <w:divBdr>
            <w:top w:val="none" w:sz="0" w:space="0" w:color="auto"/>
            <w:left w:val="none" w:sz="0" w:space="0" w:color="auto"/>
            <w:bottom w:val="none" w:sz="0" w:space="0" w:color="auto"/>
            <w:right w:val="none" w:sz="0" w:space="0" w:color="auto"/>
          </w:divBdr>
          <w:divsChild>
            <w:div w:id="746732238">
              <w:marLeft w:val="0"/>
              <w:marRight w:val="0"/>
              <w:marTop w:val="0"/>
              <w:marBottom w:val="0"/>
              <w:divBdr>
                <w:top w:val="none" w:sz="0" w:space="0" w:color="auto"/>
                <w:left w:val="none" w:sz="0" w:space="0" w:color="auto"/>
                <w:bottom w:val="none" w:sz="0" w:space="0" w:color="auto"/>
                <w:right w:val="none" w:sz="0" w:space="0" w:color="auto"/>
              </w:divBdr>
              <w:divsChild>
                <w:div w:id="115951058">
                  <w:marLeft w:val="0"/>
                  <w:marRight w:val="0"/>
                  <w:marTop w:val="0"/>
                  <w:marBottom w:val="0"/>
                  <w:divBdr>
                    <w:top w:val="none" w:sz="0" w:space="0" w:color="auto"/>
                    <w:left w:val="none" w:sz="0" w:space="0" w:color="auto"/>
                    <w:bottom w:val="none" w:sz="0" w:space="0" w:color="auto"/>
                    <w:right w:val="none" w:sz="0" w:space="0" w:color="auto"/>
                  </w:divBdr>
                  <w:divsChild>
                    <w:div w:id="1743716926">
                      <w:marLeft w:val="0"/>
                      <w:marRight w:val="0"/>
                      <w:marTop w:val="0"/>
                      <w:marBottom w:val="0"/>
                      <w:divBdr>
                        <w:top w:val="none" w:sz="0" w:space="0" w:color="auto"/>
                        <w:left w:val="none" w:sz="0" w:space="0" w:color="auto"/>
                        <w:bottom w:val="none" w:sz="0" w:space="0" w:color="auto"/>
                        <w:right w:val="none" w:sz="0" w:space="0" w:color="auto"/>
                      </w:divBdr>
                    </w:div>
                  </w:divsChild>
                </w:div>
                <w:div w:id="204949503">
                  <w:marLeft w:val="0"/>
                  <w:marRight w:val="0"/>
                  <w:marTop w:val="0"/>
                  <w:marBottom w:val="0"/>
                  <w:divBdr>
                    <w:top w:val="none" w:sz="0" w:space="0" w:color="auto"/>
                    <w:left w:val="none" w:sz="0" w:space="0" w:color="auto"/>
                    <w:bottom w:val="none" w:sz="0" w:space="0" w:color="auto"/>
                    <w:right w:val="none" w:sz="0" w:space="0" w:color="auto"/>
                  </w:divBdr>
                  <w:divsChild>
                    <w:div w:id="678460181">
                      <w:marLeft w:val="0"/>
                      <w:marRight w:val="0"/>
                      <w:marTop w:val="0"/>
                      <w:marBottom w:val="0"/>
                      <w:divBdr>
                        <w:top w:val="none" w:sz="0" w:space="0" w:color="auto"/>
                        <w:left w:val="none" w:sz="0" w:space="0" w:color="auto"/>
                        <w:bottom w:val="none" w:sz="0" w:space="0" w:color="auto"/>
                        <w:right w:val="none" w:sz="0" w:space="0" w:color="auto"/>
                      </w:divBdr>
                    </w:div>
                  </w:divsChild>
                </w:div>
                <w:div w:id="875846979">
                  <w:marLeft w:val="0"/>
                  <w:marRight w:val="0"/>
                  <w:marTop w:val="0"/>
                  <w:marBottom w:val="0"/>
                  <w:divBdr>
                    <w:top w:val="none" w:sz="0" w:space="0" w:color="auto"/>
                    <w:left w:val="none" w:sz="0" w:space="0" w:color="auto"/>
                    <w:bottom w:val="none" w:sz="0" w:space="0" w:color="auto"/>
                    <w:right w:val="none" w:sz="0" w:space="0" w:color="auto"/>
                  </w:divBdr>
                  <w:divsChild>
                    <w:div w:id="1245988793">
                      <w:marLeft w:val="0"/>
                      <w:marRight w:val="0"/>
                      <w:marTop w:val="0"/>
                      <w:marBottom w:val="0"/>
                      <w:divBdr>
                        <w:top w:val="none" w:sz="0" w:space="0" w:color="auto"/>
                        <w:left w:val="none" w:sz="0" w:space="0" w:color="auto"/>
                        <w:bottom w:val="none" w:sz="0" w:space="0" w:color="auto"/>
                        <w:right w:val="none" w:sz="0" w:space="0" w:color="auto"/>
                      </w:divBdr>
                    </w:div>
                  </w:divsChild>
                </w:div>
                <w:div w:id="1202129451">
                  <w:marLeft w:val="0"/>
                  <w:marRight w:val="0"/>
                  <w:marTop w:val="0"/>
                  <w:marBottom w:val="0"/>
                  <w:divBdr>
                    <w:top w:val="none" w:sz="0" w:space="0" w:color="auto"/>
                    <w:left w:val="none" w:sz="0" w:space="0" w:color="auto"/>
                    <w:bottom w:val="none" w:sz="0" w:space="0" w:color="auto"/>
                    <w:right w:val="none" w:sz="0" w:space="0" w:color="auto"/>
                  </w:divBdr>
                  <w:divsChild>
                    <w:div w:id="1129591947">
                      <w:marLeft w:val="0"/>
                      <w:marRight w:val="0"/>
                      <w:marTop w:val="0"/>
                      <w:marBottom w:val="0"/>
                      <w:divBdr>
                        <w:top w:val="none" w:sz="0" w:space="0" w:color="auto"/>
                        <w:left w:val="none" w:sz="0" w:space="0" w:color="auto"/>
                        <w:bottom w:val="none" w:sz="0" w:space="0" w:color="auto"/>
                        <w:right w:val="none" w:sz="0" w:space="0" w:color="auto"/>
                      </w:divBdr>
                    </w:div>
                  </w:divsChild>
                </w:div>
                <w:div w:id="2120681047">
                  <w:marLeft w:val="0"/>
                  <w:marRight w:val="0"/>
                  <w:marTop w:val="0"/>
                  <w:marBottom w:val="0"/>
                  <w:divBdr>
                    <w:top w:val="none" w:sz="0" w:space="0" w:color="auto"/>
                    <w:left w:val="none" w:sz="0" w:space="0" w:color="auto"/>
                    <w:bottom w:val="none" w:sz="0" w:space="0" w:color="auto"/>
                    <w:right w:val="none" w:sz="0" w:space="0" w:color="auto"/>
                  </w:divBdr>
                  <w:divsChild>
                    <w:div w:id="7155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7009">
      <w:bodyDiv w:val="1"/>
      <w:marLeft w:val="0"/>
      <w:marRight w:val="0"/>
      <w:marTop w:val="0"/>
      <w:marBottom w:val="0"/>
      <w:divBdr>
        <w:top w:val="none" w:sz="0" w:space="0" w:color="auto"/>
        <w:left w:val="none" w:sz="0" w:space="0" w:color="auto"/>
        <w:bottom w:val="none" w:sz="0" w:space="0" w:color="auto"/>
        <w:right w:val="none" w:sz="0" w:space="0" w:color="auto"/>
      </w:divBdr>
    </w:div>
    <w:div w:id="630981965">
      <w:bodyDiv w:val="1"/>
      <w:marLeft w:val="0"/>
      <w:marRight w:val="0"/>
      <w:marTop w:val="0"/>
      <w:marBottom w:val="0"/>
      <w:divBdr>
        <w:top w:val="none" w:sz="0" w:space="0" w:color="auto"/>
        <w:left w:val="none" w:sz="0" w:space="0" w:color="auto"/>
        <w:bottom w:val="none" w:sz="0" w:space="0" w:color="auto"/>
        <w:right w:val="none" w:sz="0" w:space="0" w:color="auto"/>
      </w:divBdr>
      <w:divsChild>
        <w:div w:id="503470301">
          <w:marLeft w:val="0"/>
          <w:marRight w:val="0"/>
          <w:marTop w:val="0"/>
          <w:marBottom w:val="0"/>
          <w:divBdr>
            <w:top w:val="none" w:sz="0" w:space="0" w:color="auto"/>
            <w:left w:val="none" w:sz="0" w:space="0" w:color="auto"/>
            <w:bottom w:val="none" w:sz="0" w:space="0" w:color="auto"/>
            <w:right w:val="none" w:sz="0" w:space="0" w:color="auto"/>
          </w:divBdr>
          <w:divsChild>
            <w:div w:id="1419135959">
              <w:marLeft w:val="0"/>
              <w:marRight w:val="0"/>
              <w:marTop w:val="0"/>
              <w:marBottom w:val="0"/>
              <w:divBdr>
                <w:top w:val="none" w:sz="0" w:space="0" w:color="auto"/>
                <w:left w:val="none" w:sz="0" w:space="0" w:color="auto"/>
                <w:bottom w:val="none" w:sz="0" w:space="0" w:color="auto"/>
                <w:right w:val="none" w:sz="0" w:space="0" w:color="auto"/>
              </w:divBdr>
              <w:divsChild>
                <w:div w:id="1339389137">
                  <w:marLeft w:val="0"/>
                  <w:marRight w:val="0"/>
                  <w:marTop w:val="0"/>
                  <w:marBottom w:val="0"/>
                  <w:divBdr>
                    <w:top w:val="none" w:sz="0" w:space="0" w:color="auto"/>
                    <w:left w:val="none" w:sz="0" w:space="0" w:color="auto"/>
                    <w:bottom w:val="none" w:sz="0" w:space="0" w:color="auto"/>
                    <w:right w:val="none" w:sz="0" w:space="0" w:color="auto"/>
                  </w:divBdr>
                  <w:divsChild>
                    <w:div w:id="292488901">
                      <w:marLeft w:val="0"/>
                      <w:marRight w:val="0"/>
                      <w:marTop w:val="0"/>
                      <w:marBottom w:val="0"/>
                      <w:divBdr>
                        <w:top w:val="none" w:sz="0" w:space="0" w:color="auto"/>
                        <w:left w:val="none" w:sz="0" w:space="0" w:color="auto"/>
                        <w:bottom w:val="none" w:sz="0" w:space="0" w:color="auto"/>
                        <w:right w:val="none" w:sz="0" w:space="0" w:color="auto"/>
                      </w:divBdr>
                      <w:divsChild>
                        <w:div w:id="865951394">
                          <w:marLeft w:val="0"/>
                          <w:marRight w:val="0"/>
                          <w:marTop w:val="0"/>
                          <w:marBottom w:val="0"/>
                          <w:divBdr>
                            <w:top w:val="none" w:sz="0" w:space="0" w:color="auto"/>
                            <w:left w:val="none" w:sz="0" w:space="0" w:color="auto"/>
                            <w:bottom w:val="none" w:sz="0" w:space="0" w:color="auto"/>
                            <w:right w:val="none" w:sz="0" w:space="0" w:color="auto"/>
                          </w:divBdr>
                          <w:divsChild>
                            <w:div w:id="1360740254">
                              <w:marLeft w:val="0"/>
                              <w:marRight w:val="0"/>
                              <w:marTop w:val="0"/>
                              <w:marBottom w:val="0"/>
                              <w:divBdr>
                                <w:top w:val="none" w:sz="0" w:space="0" w:color="auto"/>
                                <w:left w:val="none" w:sz="0" w:space="0" w:color="auto"/>
                                <w:bottom w:val="none" w:sz="0" w:space="0" w:color="auto"/>
                                <w:right w:val="none" w:sz="0" w:space="0" w:color="auto"/>
                              </w:divBdr>
                              <w:divsChild>
                                <w:div w:id="7195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4873">
                  <w:marLeft w:val="0"/>
                  <w:marRight w:val="0"/>
                  <w:marTop w:val="0"/>
                  <w:marBottom w:val="0"/>
                  <w:divBdr>
                    <w:top w:val="none" w:sz="0" w:space="0" w:color="auto"/>
                    <w:left w:val="none" w:sz="0" w:space="0" w:color="auto"/>
                    <w:bottom w:val="none" w:sz="0" w:space="0" w:color="auto"/>
                    <w:right w:val="none" w:sz="0" w:space="0" w:color="auto"/>
                  </w:divBdr>
                </w:div>
                <w:div w:id="1907959119">
                  <w:marLeft w:val="0"/>
                  <w:marRight w:val="0"/>
                  <w:marTop w:val="0"/>
                  <w:marBottom w:val="0"/>
                  <w:divBdr>
                    <w:top w:val="none" w:sz="0" w:space="0" w:color="auto"/>
                    <w:left w:val="none" w:sz="0" w:space="0" w:color="auto"/>
                    <w:bottom w:val="none" w:sz="0" w:space="0" w:color="auto"/>
                    <w:right w:val="none" w:sz="0" w:space="0" w:color="auto"/>
                  </w:divBdr>
                  <w:divsChild>
                    <w:div w:id="2122604911">
                      <w:marLeft w:val="0"/>
                      <w:marRight w:val="0"/>
                      <w:marTop w:val="0"/>
                      <w:marBottom w:val="0"/>
                      <w:divBdr>
                        <w:top w:val="none" w:sz="0" w:space="0" w:color="auto"/>
                        <w:left w:val="none" w:sz="0" w:space="0" w:color="auto"/>
                        <w:bottom w:val="none" w:sz="0" w:space="0" w:color="auto"/>
                        <w:right w:val="none" w:sz="0" w:space="0" w:color="auto"/>
                      </w:divBdr>
                      <w:divsChild>
                        <w:div w:id="621378299">
                          <w:marLeft w:val="0"/>
                          <w:marRight w:val="0"/>
                          <w:marTop w:val="0"/>
                          <w:marBottom w:val="0"/>
                          <w:divBdr>
                            <w:top w:val="none" w:sz="0" w:space="0" w:color="auto"/>
                            <w:left w:val="none" w:sz="0" w:space="0" w:color="auto"/>
                            <w:bottom w:val="none" w:sz="0" w:space="0" w:color="auto"/>
                            <w:right w:val="none" w:sz="0" w:space="0" w:color="auto"/>
                          </w:divBdr>
                          <w:divsChild>
                            <w:div w:id="1523133169">
                              <w:marLeft w:val="0"/>
                              <w:marRight w:val="0"/>
                              <w:marTop w:val="0"/>
                              <w:marBottom w:val="0"/>
                              <w:divBdr>
                                <w:top w:val="none" w:sz="0" w:space="0" w:color="auto"/>
                                <w:left w:val="none" w:sz="0" w:space="0" w:color="auto"/>
                                <w:bottom w:val="none" w:sz="0" w:space="0" w:color="auto"/>
                                <w:right w:val="none" w:sz="0" w:space="0" w:color="auto"/>
                              </w:divBdr>
                            </w:div>
                            <w:div w:id="2058770462">
                              <w:marLeft w:val="0"/>
                              <w:marRight w:val="0"/>
                              <w:marTop w:val="0"/>
                              <w:marBottom w:val="0"/>
                              <w:divBdr>
                                <w:top w:val="none" w:sz="0" w:space="0" w:color="auto"/>
                                <w:left w:val="none" w:sz="0" w:space="0" w:color="auto"/>
                                <w:bottom w:val="none" w:sz="0" w:space="0" w:color="auto"/>
                                <w:right w:val="none" w:sz="0" w:space="0" w:color="auto"/>
                              </w:divBdr>
                            </w:div>
                          </w:divsChild>
                        </w:div>
                        <w:div w:id="7671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3778">
      <w:bodyDiv w:val="1"/>
      <w:marLeft w:val="0"/>
      <w:marRight w:val="0"/>
      <w:marTop w:val="0"/>
      <w:marBottom w:val="0"/>
      <w:divBdr>
        <w:top w:val="none" w:sz="0" w:space="0" w:color="auto"/>
        <w:left w:val="none" w:sz="0" w:space="0" w:color="auto"/>
        <w:bottom w:val="none" w:sz="0" w:space="0" w:color="auto"/>
        <w:right w:val="none" w:sz="0" w:space="0" w:color="auto"/>
      </w:divBdr>
      <w:divsChild>
        <w:div w:id="1073816229">
          <w:marLeft w:val="0"/>
          <w:marRight w:val="0"/>
          <w:marTop w:val="0"/>
          <w:marBottom w:val="0"/>
          <w:divBdr>
            <w:top w:val="none" w:sz="0" w:space="0" w:color="auto"/>
            <w:left w:val="none" w:sz="0" w:space="0" w:color="auto"/>
            <w:bottom w:val="none" w:sz="0" w:space="0" w:color="auto"/>
            <w:right w:val="none" w:sz="0" w:space="0" w:color="auto"/>
          </w:divBdr>
          <w:divsChild>
            <w:div w:id="1156606772">
              <w:marLeft w:val="0"/>
              <w:marRight w:val="0"/>
              <w:marTop w:val="0"/>
              <w:marBottom w:val="0"/>
              <w:divBdr>
                <w:top w:val="none" w:sz="0" w:space="0" w:color="auto"/>
                <w:left w:val="none" w:sz="0" w:space="0" w:color="auto"/>
                <w:bottom w:val="none" w:sz="0" w:space="0" w:color="auto"/>
                <w:right w:val="none" w:sz="0" w:space="0" w:color="auto"/>
              </w:divBdr>
              <w:divsChild>
                <w:div w:id="1872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51635">
      <w:bodyDiv w:val="1"/>
      <w:marLeft w:val="0"/>
      <w:marRight w:val="0"/>
      <w:marTop w:val="0"/>
      <w:marBottom w:val="0"/>
      <w:divBdr>
        <w:top w:val="none" w:sz="0" w:space="0" w:color="auto"/>
        <w:left w:val="none" w:sz="0" w:space="0" w:color="auto"/>
        <w:bottom w:val="none" w:sz="0" w:space="0" w:color="auto"/>
        <w:right w:val="none" w:sz="0" w:space="0" w:color="auto"/>
      </w:divBdr>
      <w:divsChild>
        <w:div w:id="972978032">
          <w:marLeft w:val="0"/>
          <w:marRight w:val="0"/>
          <w:marTop w:val="0"/>
          <w:marBottom w:val="0"/>
          <w:divBdr>
            <w:top w:val="none" w:sz="0" w:space="0" w:color="auto"/>
            <w:left w:val="none" w:sz="0" w:space="0" w:color="auto"/>
            <w:bottom w:val="none" w:sz="0" w:space="0" w:color="auto"/>
            <w:right w:val="none" w:sz="0" w:space="0" w:color="auto"/>
          </w:divBdr>
          <w:divsChild>
            <w:div w:id="1700861655">
              <w:marLeft w:val="0"/>
              <w:marRight w:val="0"/>
              <w:marTop w:val="0"/>
              <w:marBottom w:val="0"/>
              <w:divBdr>
                <w:top w:val="none" w:sz="0" w:space="0" w:color="auto"/>
                <w:left w:val="none" w:sz="0" w:space="0" w:color="auto"/>
                <w:bottom w:val="none" w:sz="0" w:space="0" w:color="auto"/>
                <w:right w:val="none" w:sz="0" w:space="0" w:color="auto"/>
              </w:divBdr>
              <w:divsChild>
                <w:div w:id="72166913">
                  <w:marLeft w:val="0"/>
                  <w:marRight w:val="0"/>
                  <w:marTop w:val="0"/>
                  <w:marBottom w:val="0"/>
                  <w:divBdr>
                    <w:top w:val="none" w:sz="0" w:space="0" w:color="auto"/>
                    <w:left w:val="none" w:sz="0" w:space="0" w:color="auto"/>
                    <w:bottom w:val="none" w:sz="0" w:space="0" w:color="auto"/>
                    <w:right w:val="none" w:sz="0" w:space="0" w:color="auto"/>
                  </w:divBdr>
                  <w:divsChild>
                    <w:div w:id="1114178987">
                      <w:marLeft w:val="0"/>
                      <w:marRight w:val="0"/>
                      <w:marTop w:val="0"/>
                      <w:marBottom w:val="0"/>
                      <w:divBdr>
                        <w:top w:val="none" w:sz="0" w:space="0" w:color="auto"/>
                        <w:left w:val="none" w:sz="0" w:space="0" w:color="auto"/>
                        <w:bottom w:val="none" w:sz="0" w:space="0" w:color="auto"/>
                        <w:right w:val="none" w:sz="0" w:space="0" w:color="auto"/>
                      </w:divBdr>
                    </w:div>
                  </w:divsChild>
                </w:div>
                <w:div w:id="734859141">
                  <w:marLeft w:val="0"/>
                  <w:marRight w:val="0"/>
                  <w:marTop w:val="0"/>
                  <w:marBottom w:val="0"/>
                  <w:divBdr>
                    <w:top w:val="none" w:sz="0" w:space="0" w:color="auto"/>
                    <w:left w:val="none" w:sz="0" w:space="0" w:color="auto"/>
                    <w:bottom w:val="none" w:sz="0" w:space="0" w:color="auto"/>
                    <w:right w:val="none" w:sz="0" w:space="0" w:color="auto"/>
                  </w:divBdr>
                  <w:divsChild>
                    <w:div w:id="1713462283">
                      <w:marLeft w:val="0"/>
                      <w:marRight w:val="0"/>
                      <w:marTop w:val="0"/>
                      <w:marBottom w:val="0"/>
                      <w:divBdr>
                        <w:top w:val="none" w:sz="0" w:space="0" w:color="auto"/>
                        <w:left w:val="none" w:sz="0" w:space="0" w:color="auto"/>
                        <w:bottom w:val="none" w:sz="0" w:space="0" w:color="auto"/>
                        <w:right w:val="none" w:sz="0" w:space="0" w:color="auto"/>
                      </w:divBdr>
                    </w:div>
                  </w:divsChild>
                </w:div>
                <w:div w:id="1028139656">
                  <w:marLeft w:val="0"/>
                  <w:marRight w:val="0"/>
                  <w:marTop w:val="0"/>
                  <w:marBottom w:val="0"/>
                  <w:divBdr>
                    <w:top w:val="none" w:sz="0" w:space="0" w:color="auto"/>
                    <w:left w:val="none" w:sz="0" w:space="0" w:color="auto"/>
                    <w:bottom w:val="none" w:sz="0" w:space="0" w:color="auto"/>
                    <w:right w:val="none" w:sz="0" w:space="0" w:color="auto"/>
                  </w:divBdr>
                  <w:divsChild>
                    <w:div w:id="1149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2923">
      <w:bodyDiv w:val="1"/>
      <w:marLeft w:val="0"/>
      <w:marRight w:val="0"/>
      <w:marTop w:val="0"/>
      <w:marBottom w:val="0"/>
      <w:divBdr>
        <w:top w:val="none" w:sz="0" w:space="0" w:color="auto"/>
        <w:left w:val="none" w:sz="0" w:space="0" w:color="auto"/>
        <w:bottom w:val="none" w:sz="0" w:space="0" w:color="auto"/>
        <w:right w:val="none" w:sz="0" w:space="0" w:color="auto"/>
      </w:divBdr>
    </w:div>
    <w:div w:id="1272473541">
      <w:bodyDiv w:val="1"/>
      <w:marLeft w:val="0"/>
      <w:marRight w:val="0"/>
      <w:marTop w:val="0"/>
      <w:marBottom w:val="0"/>
      <w:divBdr>
        <w:top w:val="none" w:sz="0" w:space="0" w:color="auto"/>
        <w:left w:val="none" w:sz="0" w:space="0" w:color="auto"/>
        <w:bottom w:val="none" w:sz="0" w:space="0" w:color="auto"/>
        <w:right w:val="none" w:sz="0" w:space="0" w:color="auto"/>
      </w:divBdr>
    </w:div>
    <w:div w:id="1532063641">
      <w:bodyDiv w:val="1"/>
      <w:marLeft w:val="0"/>
      <w:marRight w:val="0"/>
      <w:marTop w:val="0"/>
      <w:marBottom w:val="0"/>
      <w:divBdr>
        <w:top w:val="none" w:sz="0" w:space="0" w:color="auto"/>
        <w:left w:val="none" w:sz="0" w:space="0" w:color="auto"/>
        <w:bottom w:val="none" w:sz="0" w:space="0" w:color="auto"/>
        <w:right w:val="none" w:sz="0" w:space="0" w:color="auto"/>
      </w:divBdr>
      <w:divsChild>
        <w:div w:id="840202247">
          <w:marLeft w:val="0"/>
          <w:marRight w:val="0"/>
          <w:marTop w:val="0"/>
          <w:marBottom w:val="0"/>
          <w:divBdr>
            <w:top w:val="none" w:sz="0" w:space="0" w:color="auto"/>
            <w:left w:val="none" w:sz="0" w:space="0" w:color="auto"/>
            <w:bottom w:val="none" w:sz="0" w:space="0" w:color="auto"/>
            <w:right w:val="none" w:sz="0" w:space="0" w:color="auto"/>
          </w:divBdr>
          <w:divsChild>
            <w:div w:id="1701322545">
              <w:marLeft w:val="0"/>
              <w:marRight w:val="0"/>
              <w:marTop w:val="0"/>
              <w:marBottom w:val="0"/>
              <w:divBdr>
                <w:top w:val="none" w:sz="0" w:space="0" w:color="auto"/>
                <w:left w:val="none" w:sz="0" w:space="0" w:color="auto"/>
                <w:bottom w:val="none" w:sz="0" w:space="0" w:color="auto"/>
                <w:right w:val="none" w:sz="0" w:space="0" w:color="auto"/>
              </w:divBdr>
              <w:divsChild>
                <w:div w:id="770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3553">
      <w:bodyDiv w:val="1"/>
      <w:marLeft w:val="0"/>
      <w:marRight w:val="0"/>
      <w:marTop w:val="0"/>
      <w:marBottom w:val="0"/>
      <w:divBdr>
        <w:top w:val="none" w:sz="0" w:space="0" w:color="auto"/>
        <w:left w:val="none" w:sz="0" w:space="0" w:color="auto"/>
        <w:bottom w:val="none" w:sz="0" w:space="0" w:color="auto"/>
        <w:right w:val="none" w:sz="0" w:space="0" w:color="auto"/>
      </w:divBdr>
    </w:div>
    <w:div w:id="1758938282">
      <w:bodyDiv w:val="1"/>
      <w:marLeft w:val="0"/>
      <w:marRight w:val="0"/>
      <w:marTop w:val="0"/>
      <w:marBottom w:val="0"/>
      <w:divBdr>
        <w:top w:val="none" w:sz="0" w:space="0" w:color="auto"/>
        <w:left w:val="none" w:sz="0" w:space="0" w:color="auto"/>
        <w:bottom w:val="none" w:sz="0" w:space="0" w:color="auto"/>
        <w:right w:val="none" w:sz="0" w:space="0" w:color="auto"/>
      </w:divBdr>
      <w:divsChild>
        <w:div w:id="598678109">
          <w:marLeft w:val="0"/>
          <w:marRight w:val="0"/>
          <w:marTop w:val="0"/>
          <w:marBottom w:val="0"/>
          <w:divBdr>
            <w:top w:val="none" w:sz="0" w:space="0" w:color="auto"/>
            <w:left w:val="none" w:sz="0" w:space="0" w:color="auto"/>
            <w:bottom w:val="none" w:sz="0" w:space="0" w:color="auto"/>
            <w:right w:val="none" w:sz="0" w:space="0" w:color="auto"/>
          </w:divBdr>
        </w:div>
      </w:divsChild>
    </w:div>
    <w:div w:id="1770080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www.cdc.gov/coronavirus/2019-ncov/community/schools-childcare/talking-with-children-sp.html" TargetMode="External"/><Relationship Id="rId39" Type="http://schemas.openxmlformats.org/officeDocument/2006/relationships/footer" Target="footer2.xml"/><Relationship Id="rId21" Type="http://schemas.openxmlformats.org/officeDocument/2006/relationships/hyperlink" Target="https://www.pih.org/article/10-mental-health-tips-coronavirus-social-distancing" TargetMode="External"/><Relationship Id="rId34" Type="http://schemas.openxmlformats.org/officeDocument/2006/relationships/hyperlink" Target="https://www.covid19parenting.co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who.int/docs/default-source/coronaviruse/coping-with-stress.pdf?sfvrsn=9845bc3a_8" TargetMode="External"/><Relationship Id="rId29" Type="http://schemas.openxmlformats.org/officeDocument/2006/relationships/hyperlink" Target="https://www.pbslearningmedia.org/subjects/world-languages/spanish/"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iancecpha.org/en/system/tdf/library/attachments/the_alliance_covid_19_brief_version_1_es.pdf?file=1&amp;type=node&amp;id=37184" TargetMode="External"/><Relationship Id="rId24" Type="http://schemas.openxmlformats.org/officeDocument/2006/relationships/hyperlink" Target="https://plan-international.es/coronavirus-programas-higiene-saneamiento" TargetMode="External"/><Relationship Id="rId32" Type="http://schemas.openxmlformats.org/officeDocument/2006/relationships/hyperlink" Target="https://www.dropbox.com/sh/lex814pi18aoguj/AAAHZAMAw5mZ3SxBxzLb12Qra?dl=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interagencystandingcommittee.org/system/files/2020-03/IASC%20Interim%20Briefing%20Note%20on%20COVID-19%20Outbreak%20Readiness%20and%20Response%20Operations%20-%20MHPSS_0.pdf" TargetMode="External"/><Relationship Id="rId28" Type="http://schemas.openxmlformats.org/officeDocument/2006/relationships/hyperlink" Target="https://www.dropbox.com/sh/rqqppvldsbmsydn/AADhnl9uFeeUuL3SWI0G0aica?dl=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ih.org/article/10-mental-health-tips-coronavirus-social-distancing" TargetMode="External"/><Relationship Id="rId31" Type="http://schemas.openxmlformats.org/officeDocument/2006/relationships/hyperlink" Target="https://www.dropbox.com/s/ugf0i9cg4hdb3xf/COVID19%20Children%20on%20the%20Move%20Quick%20Tips%20March12.pdf?d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who.int/docs/default-source/coronaviruse/coping-with-stress.pdf?sfvrsn=9845bc3a_8" TargetMode="External"/><Relationship Id="rId27" Type="http://schemas.openxmlformats.org/officeDocument/2006/relationships/hyperlink" Target="https://www.unicef.org/es/coronavirus/como-hablarle-a-tu-hijo-sobre-coronavirus-covid-19" TargetMode="External"/><Relationship Id="rId30" Type="http://schemas.openxmlformats.org/officeDocument/2006/relationships/hyperlink" Target="https://www.dropbox.com/sh/lex814pi18aoguj/AAAHZAMAw5mZ3SxBxzLb12Qra?dl=0" TargetMode="External"/><Relationship Id="rId35" Type="http://schemas.openxmlformats.org/officeDocument/2006/relationships/hyperlink" Target="https://alliancecpha.org/en/system/tdf/library/attachments/the_alliance_covid_19_brief_version_1_es.pdf?file=1&amp;type=node&amp;id=3718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lliancecpha.org/en/COVD19" TargetMode="External"/><Relationship Id="rId17" Type="http://schemas.microsoft.com/office/2007/relationships/diagramDrawing" Target="diagrams/drawing1.xml"/><Relationship Id="rId25" Type="http://schemas.openxmlformats.org/officeDocument/2006/relationships/hyperlink" Target="https://www.unicef.org/coronavirus/how-teenagers-can-protect-their-mental-health-during-coronavirus-covid-19" TargetMode="External"/><Relationship Id="rId33" Type="http://schemas.openxmlformats.org/officeDocument/2006/relationships/hyperlink" Target="https://868b1700-4f92-4143-a9e1-4d615770397f.filesusr.com/ugd/d13cc0_8a89f1c464494888982a276450ad5030.pdf"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cpaor.net/about-us" TargetMode="External"/><Relationship Id="rId2" Type="http://schemas.openxmlformats.org/officeDocument/2006/relationships/hyperlink" Target="https://alliancecpha.org/en/COVD19" TargetMode="External"/><Relationship Id="rId1" Type="http://schemas.openxmlformats.org/officeDocument/2006/relationships/hyperlink" Target="https://www.oxfordbibliographies.com/view/document/obo-9780195389678/obo-9780195389678-0095.xml" TargetMode="External"/><Relationship Id="rId5" Type="http://schemas.openxmlformats.org/officeDocument/2006/relationships/hyperlink" Target="https://alliancecpha.org/en/child-protection-online-library/guidance-note-protection-children-during-infectious-disease" TargetMode="External"/><Relationship Id="rId4" Type="http://schemas.openxmlformats.org/officeDocument/2006/relationships/hyperlink" Target="https://www.dropbox.com/sh/irctukhp3xixnum/AAAGb6brLtFBOedzuczmWP0Ia?dl=0"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E7E766-1FAF-8240-B218-883D03AC3752}" type="doc">
      <dgm:prSet loTypeId="urn:microsoft.com/office/officeart/2005/8/layout/venn2" loCatId="" qsTypeId="urn:microsoft.com/office/officeart/2005/8/quickstyle/simple1" qsCatId="simple" csTypeId="urn:microsoft.com/office/officeart/2005/8/colors/colorful5" csCatId="colorful" phldr="1"/>
      <dgm:spPr/>
      <dgm:t>
        <a:bodyPr/>
        <a:lstStyle/>
        <a:p>
          <a:endParaRPr lang="en-US"/>
        </a:p>
      </dgm:t>
    </dgm:pt>
    <dgm:pt modelId="{E8AAADC9-3F32-E04A-8B31-7E2F4CB426F0}">
      <dgm:prSet phldrT="[Text]"/>
      <dgm:spPr/>
      <dgm:t>
        <a:bodyPr/>
        <a:lstStyle/>
        <a:p>
          <a:r>
            <a:rPr lang="en-US"/>
            <a:t>Sociedad</a:t>
          </a:r>
        </a:p>
      </dgm:t>
    </dgm:pt>
    <dgm:pt modelId="{6652B79B-E4F6-5D4A-8710-CEC61ACA77EA}" type="parTrans" cxnId="{BECAF5DE-9417-EB40-84C9-FD77B887F175}">
      <dgm:prSet/>
      <dgm:spPr/>
      <dgm:t>
        <a:bodyPr/>
        <a:lstStyle/>
        <a:p>
          <a:endParaRPr lang="en-US"/>
        </a:p>
      </dgm:t>
    </dgm:pt>
    <dgm:pt modelId="{7A3F5539-DE24-DC4C-A999-ED77C9BBEB69}" type="sibTrans" cxnId="{BECAF5DE-9417-EB40-84C9-FD77B887F175}">
      <dgm:prSet/>
      <dgm:spPr/>
      <dgm:t>
        <a:bodyPr/>
        <a:lstStyle/>
        <a:p>
          <a:endParaRPr lang="en-US"/>
        </a:p>
      </dgm:t>
    </dgm:pt>
    <dgm:pt modelId="{C47168FB-5C87-2147-8C44-4E7A603F0EB7}">
      <dgm:prSet phldrT="[Text]"/>
      <dgm:spPr/>
      <dgm:t>
        <a:bodyPr/>
        <a:lstStyle/>
        <a:p>
          <a:r>
            <a:rPr lang="en-US"/>
            <a:t>Comunidad</a:t>
          </a:r>
        </a:p>
      </dgm:t>
    </dgm:pt>
    <dgm:pt modelId="{E4C6B145-69A1-5D4D-BDC6-9BDDCA997602}" type="parTrans" cxnId="{114AA7F1-D212-F84F-9D25-B76ABD43F940}">
      <dgm:prSet/>
      <dgm:spPr/>
      <dgm:t>
        <a:bodyPr/>
        <a:lstStyle/>
        <a:p>
          <a:endParaRPr lang="en-US"/>
        </a:p>
      </dgm:t>
    </dgm:pt>
    <dgm:pt modelId="{64716FBA-F7C6-A24D-ACBB-6F1754578F26}" type="sibTrans" cxnId="{114AA7F1-D212-F84F-9D25-B76ABD43F940}">
      <dgm:prSet/>
      <dgm:spPr/>
      <dgm:t>
        <a:bodyPr/>
        <a:lstStyle/>
        <a:p>
          <a:endParaRPr lang="en-US"/>
        </a:p>
      </dgm:t>
    </dgm:pt>
    <dgm:pt modelId="{54ED7580-5E6C-7544-9443-7AE4CBC754B1}">
      <dgm:prSet phldrT="[Text]"/>
      <dgm:spPr/>
      <dgm:t>
        <a:bodyPr/>
        <a:lstStyle/>
        <a:p>
          <a:r>
            <a:rPr lang="en-US"/>
            <a:t>Familia/Cuidador</a:t>
          </a:r>
        </a:p>
      </dgm:t>
    </dgm:pt>
    <dgm:pt modelId="{5D681B53-9BA9-934F-8BF8-6318F1F9B467}" type="parTrans" cxnId="{C37D002E-7990-204F-8F65-414029C75221}">
      <dgm:prSet/>
      <dgm:spPr/>
      <dgm:t>
        <a:bodyPr/>
        <a:lstStyle/>
        <a:p>
          <a:endParaRPr lang="en-US"/>
        </a:p>
      </dgm:t>
    </dgm:pt>
    <dgm:pt modelId="{531EC952-D6E7-9F41-A0EC-CBBDA274DA78}" type="sibTrans" cxnId="{C37D002E-7990-204F-8F65-414029C75221}">
      <dgm:prSet/>
      <dgm:spPr/>
      <dgm:t>
        <a:bodyPr/>
        <a:lstStyle/>
        <a:p>
          <a:endParaRPr lang="en-US"/>
        </a:p>
      </dgm:t>
    </dgm:pt>
    <dgm:pt modelId="{99D4B684-D4C5-3B42-9DAB-C1005A070CE3}">
      <dgm:prSet phldrT="[Text]"/>
      <dgm:spPr/>
      <dgm:t>
        <a:bodyPr/>
        <a:lstStyle/>
        <a:p>
          <a:r>
            <a:rPr lang="en-US"/>
            <a:t>NNA</a:t>
          </a:r>
        </a:p>
      </dgm:t>
    </dgm:pt>
    <dgm:pt modelId="{ACB47F91-3E9A-4E4E-A718-AE37B8B212DC}" type="parTrans" cxnId="{CD438623-1C9D-DF4E-8C1C-DC44C5428EC6}">
      <dgm:prSet/>
      <dgm:spPr/>
      <dgm:t>
        <a:bodyPr/>
        <a:lstStyle/>
        <a:p>
          <a:endParaRPr lang="en-US"/>
        </a:p>
      </dgm:t>
    </dgm:pt>
    <dgm:pt modelId="{F03C63EF-DA73-1E4C-A8B6-7DB06D240108}" type="sibTrans" cxnId="{CD438623-1C9D-DF4E-8C1C-DC44C5428EC6}">
      <dgm:prSet/>
      <dgm:spPr/>
      <dgm:t>
        <a:bodyPr/>
        <a:lstStyle/>
        <a:p>
          <a:endParaRPr lang="en-US"/>
        </a:p>
      </dgm:t>
    </dgm:pt>
    <dgm:pt modelId="{92F4C3C4-1FE5-5D40-B64D-45951803122B}" type="pres">
      <dgm:prSet presAssocID="{09E7E766-1FAF-8240-B218-883D03AC3752}" presName="Name0" presStyleCnt="0">
        <dgm:presLayoutVars>
          <dgm:chMax val="7"/>
          <dgm:resizeHandles val="exact"/>
        </dgm:presLayoutVars>
      </dgm:prSet>
      <dgm:spPr/>
    </dgm:pt>
    <dgm:pt modelId="{67F71E80-10A8-3343-8A78-7B07EC61A37D}" type="pres">
      <dgm:prSet presAssocID="{09E7E766-1FAF-8240-B218-883D03AC3752}" presName="comp1" presStyleCnt="0"/>
      <dgm:spPr/>
    </dgm:pt>
    <dgm:pt modelId="{4500CD2F-B8A1-9749-B528-FF4CD6C5899F}" type="pres">
      <dgm:prSet presAssocID="{09E7E766-1FAF-8240-B218-883D03AC3752}" presName="circle1" presStyleLbl="node1" presStyleIdx="0" presStyleCnt="4" custScaleX="109890"/>
      <dgm:spPr/>
    </dgm:pt>
    <dgm:pt modelId="{B7FF0FDD-5810-F941-AF25-71F949753F4E}" type="pres">
      <dgm:prSet presAssocID="{09E7E766-1FAF-8240-B218-883D03AC3752}" presName="c1text" presStyleLbl="node1" presStyleIdx="0" presStyleCnt="4">
        <dgm:presLayoutVars>
          <dgm:bulletEnabled val="1"/>
        </dgm:presLayoutVars>
      </dgm:prSet>
      <dgm:spPr/>
    </dgm:pt>
    <dgm:pt modelId="{B69A709F-7D92-FE4C-B462-1E43A25114EC}" type="pres">
      <dgm:prSet presAssocID="{09E7E766-1FAF-8240-B218-883D03AC3752}" presName="comp2" presStyleCnt="0"/>
      <dgm:spPr/>
    </dgm:pt>
    <dgm:pt modelId="{D68D9449-78F1-9C44-B9EA-31227650E94F}" type="pres">
      <dgm:prSet presAssocID="{09E7E766-1FAF-8240-B218-883D03AC3752}" presName="circle2" presStyleLbl="node1" presStyleIdx="1" presStyleCnt="4" custScaleX="110441" custScaleY="82522" custLinFactNeighborX="-1725" custLinFactNeighborY="14336"/>
      <dgm:spPr/>
    </dgm:pt>
    <dgm:pt modelId="{13036A4E-4B7F-D24E-AD4F-B2C451A10174}" type="pres">
      <dgm:prSet presAssocID="{09E7E766-1FAF-8240-B218-883D03AC3752}" presName="c2text" presStyleLbl="node1" presStyleIdx="1" presStyleCnt="4">
        <dgm:presLayoutVars>
          <dgm:bulletEnabled val="1"/>
        </dgm:presLayoutVars>
      </dgm:prSet>
      <dgm:spPr/>
    </dgm:pt>
    <dgm:pt modelId="{AB0E3CC3-CDA3-8442-9506-D1EB70BB3BDC}" type="pres">
      <dgm:prSet presAssocID="{09E7E766-1FAF-8240-B218-883D03AC3752}" presName="comp3" presStyleCnt="0"/>
      <dgm:spPr/>
    </dgm:pt>
    <dgm:pt modelId="{255C920A-A7BF-6943-8FD0-CD5C515FEEE6}" type="pres">
      <dgm:prSet presAssocID="{09E7E766-1FAF-8240-B218-883D03AC3752}" presName="circle3" presStyleLbl="node1" presStyleIdx="2" presStyleCnt="4" custScaleX="147321" custLinFactNeighborY="4602"/>
      <dgm:spPr/>
    </dgm:pt>
    <dgm:pt modelId="{9608500E-B589-A341-B9A6-A8C545C77C4F}" type="pres">
      <dgm:prSet presAssocID="{09E7E766-1FAF-8240-B218-883D03AC3752}" presName="c3text" presStyleLbl="node1" presStyleIdx="2" presStyleCnt="4">
        <dgm:presLayoutVars>
          <dgm:bulletEnabled val="1"/>
        </dgm:presLayoutVars>
      </dgm:prSet>
      <dgm:spPr/>
    </dgm:pt>
    <dgm:pt modelId="{1A3E397E-D8F0-6A42-A133-2380B2035B04}" type="pres">
      <dgm:prSet presAssocID="{09E7E766-1FAF-8240-B218-883D03AC3752}" presName="comp4" presStyleCnt="0"/>
      <dgm:spPr/>
    </dgm:pt>
    <dgm:pt modelId="{928EFC11-1CEF-304E-8741-B0984B6627E4}" type="pres">
      <dgm:prSet presAssocID="{09E7E766-1FAF-8240-B218-883D03AC3752}" presName="circle4" presStyleLbl="node1" presStyleIdx="3" presStyleCnt="4"/>
      <dgm:spPr/>
    </dgm:pt>
    <dgm:pt modelId="{44BD8DA1-6849-2E49-A22E-6C35461C5E8C}" type="pres">
      <dgm:prSet presAssocID="{09E7E766-1FAF-8240-B218-883D03AC3752}" presName="c4text" presStyleLbl="node1" presStyleIdx="3" presStyleCnt="4">
        <dgm:presLayoutVars>
          <dgm:bulletEnabled val="1"/>
        </dgm:presLayoutVars>
      </dgm:prSet>
      <dgm:spPr/>
    </dgm:pt>
  </dgm:ptLst>
  <dgm:cxnLst>
    <dgm:cxn modelId="{CD438623-1C9D-DF4E-8C1C-DC44C5428EC6}" srcId="{09E7E766-1FAF-8240-B218-883D03AC3752}" destId="{99D4B684-D4C5-3B42-9DAB-C1005A070CE3}" srcOrd="3" destOrd="0" parTransId="{ACB47F91-3E9A-4E4E-A718-AE37B8B212DC}" sibTransId="{F03C63EF-DA73-1E4C-A8B6-7DB06D240108}"/>
    <dgm:cxn modelId="{C37D002E-7990-204F-8F65-414029C75221}" srcId="{09E7E766-1FAF-8240-B218-883D03AC3752}" destId="{54ED7580-5E6C-7544-9443-7AE4CBC754B1}" srcOrd="2" destOrd="0" parTransId="{5D681B53-9BA9-934F-8BF8-6318F1F9B467}" sibTransId="{531EC952-D6E7-9F41-A0EC-CBBDA274DA78}"/>
    <dgm:cxn modelId="{D606DF4F-16A1-2D45-97BA-7DE05856C200}" type="presOf" srcId="{99D4B684-D4C5-3B42-9DAB-C1005A070CE3}" destId="{928EFC11-1CEF-304E-8741-B0984B6627E4}" srcOrd="0" destOrd="0" presId="urn:microsoft.com/office/officeart/2005/8/layout/venn2"/>
    <dgm:cxn modelId="{A16E1D54-25D4-4744-AA70-B323E264A3A5}" type="presOf" srcId="{E8AAADC9-3F32-E04A-8B31-7E2F4CB426F0}" destId="{4500CD2F-B8A1-9749-B528-FF4CD6C5899F}" srcOrd="0" destOrd="0" presId="urn:microsoft.com/office/officeart/2005/8/layout/venn2"/>
    <dgm:cxn modelId="{1CF9B06E-7F52-324D-8614-971B64421864}" type="presOf" srcId="{E8AAADC9-3F32-E04A-8B31-7E2F4CB426F0}" destId="{B7FF0FDD-5810-F941-AF25-71F949753F4E}" srcOrd="1" destOrd="0" presId="urn:microsoft.com/office/officeart/2005/8/layout/venn2"/>
    <dgm:cxn modelId="{4AE09B6F-F910-6846-BA49-F12FA76CCBBB}" type="presOf" srcId="{C47168FB-5C87-2147-8C44-4E7A603F0EB7}" destId="{D68D9449-78F1-9C44-B9EA-31227650E94F}" srcOrd="0" destOrd="0" presId="urn:microsoft.com/office/officeart/2005/8/layout/venn2"/>
    <dgm:cxn modelId="{58537975-9481-CB43-B94A-AA66A4336372}" type="presOf" srcId="{99D4B684-D4C5-3B42-9DAB-C1005A070CE3}" destId="{44BD8DA1-6849-2E49-A22E-6C35461C5E8C}" srcOrd="1" destOrd="0" presId="urn:microsoft.com/office/officeart/2005/8/layout/venn2"/>
    <dgm:cxn modelId="{35B2FC7D-7723-A146-8114-F5CB56C29519}" type="presOf" srcId="{54ED7580-5E6C-7544-9443-7AE4CBC754B1}" destId="{9608500E-B589-A341-B9A6-A8C545C77C4F}" srcOrd="1" destOrd="0" presId="urn:microsoft.com/office/officeart/2005/8/layout/venn2"/>
    <dgm:cxn modelId="{3471CEA2-0A9F-844A-A594-76C5AD107E1D}" type="presOf" srcId="{54ED7580-5E6C-7544-9443-7AE4CBC754B1}" destId="{255C920A-A7BF-6943-8FD0-CD5C515FEEE6}" srcOrd="0" destOrd="0" presId="urn:microsoft.com/office/officeart/2005/8/layout/venn2"/>
    <dgm:cxn modelId="{653C6ED3-62B6-9B4C-BAAA-7FF157ECABEA}" type="presOf" srcId="{C47168FB-5C87-2147-8C44-4E7A603F0EB7}" destId="{13036A4E-4B7F-D24E-AD4F-B2C451A10174}" srcOrd="1" destOrd="0" presId="urn:microsoft.com/office/officeart/2005/8/layout/venn2"/>
    <dgm:cxn modelId="{D8692ED8-3267-BD44-9384-B3255BF6ABE8}" type="presOf" srcId="{09E7E766-1FAF-8240-B218-883D03AC3752}" destId="{92F4C3C4-1FE5-5D40-B64D-45951803122B}" srcOrd="0" destOrd="0" presId="urn:microsoft.com/office/officeart/2005/8/layout/venn2"/>
    <dgm:cxn modelId="{BECAF5DE-9417-EB40-84C9-FD77B887F175}" srcId="{09E7E766-1FAF-8240-B218-883D03AC3752}" destId="{E8AAADC9-3F32-E04A-8B31-7E2F4CB426F0}" srcOrd="0" destOrd="0" parTransId="{6652B79B-E4F6-5D4A-8710-CEC61ACA77EA}" sibTransId="{7A3F5539-DE24-DC4C-A999-ED77C9BBEB69}"/>
    <dgm:cxn modelId="{114AA7F1-D212-F84F-9D25-B76ABD43F940}" srcId="{09E7E766-1FAF-8240-B218-883D03AC3752}" destId="{C47168FB-5C87-2147-8C44-4E7A603F0EB7}" srcOrd="1" destOrd="0" parTransId="{E4C6B145-69A1-5D4D-BDC6-9BDDCA997602}" sibTransId="{64716FBA-F7C6-A24D-ACBB-6F1754578F26}"/>
    <dgm:cxn modelId="{22139DD9-C9B9-F444-9596-970CD24C097C}" type="presParOf" srcId="{92F4C3C4-1FE5-5D40-B64D-45951803122B}" destId="{67F71E80-10A8-3343-8A78-7B07EC61A37D}" srcOrd="0" destOrd="0" presId="urn:microsoft.com/office/officeart/2005/8/layout/venn2"/>
    <dgm:cxn modelId="{52CD77CA-7EE1-EF49-983E-342DDE1F39CE}" type="presParOf" srcId="{67F71E80-10A8-3343-8A78-7B07EC61A37D}" destId="{4500CD2F-B8A1-9749-B528-FF4CD6C5899F}" srcOrd="0" destOrd="0" presId="urn:microsoft.com/office/officeart/2005/8/layout/venn2"/>
    <dgm:cxn modelId="{EC912190-0DE4-CC4B-8262-1139F2BD905F}" type="presParOf" srcId="{67F71E80-10A8-3343-8A78-7B07EC61A37D}" destId="{B7FF0FDD-5810-F941-AF25-71F949753F4E}" srcOrd="1" destOrd="0" presId="urn:microsoft.com/office/officeart/2005/8/layout/venn2"/>
    <dgm:cxn modelId="{04291E63-A16D-AE42-B334-E73F9516238C}" type="presParOf" srcId="{92F4C3C4-1FE5-5D40-B64D-45951803122B}" destId="{B69A709F-7D92-FE4C-B462-1E43A25114EC}" srcOrd="1" destOrd="0" presId="urn:microsoft.com/office/officeart/2005/8/layout/venn2"/>
    <dgm:cxn modelId="{162C9B46-D72B-8C4D-878E-AC0E4A5B0B09}" type="presParOf" srcId="{B69A709F-7D92-FE4C-B462-1E43A25114EC}" destId="{D68D9449-78F1-9C44-B9EA-31227650E94F}" srcOrd="0" destOrd="0" presId="urn:microsoft.com/office/officeart/2005/8/layout/venn2"/>
    <dgm:cxn modelId="{4E0FA6AE-311E-5242-A0A9-EBC7E2917E2E}" type="presParOf" srcId="{B69A709F-7D92-FE4C-B462-1E43A25114EC}" destId="{13036A4E-4B7F-D24E-AD4F-B2C451A10174}" srcOrd="1" destOrd="0" presId="urn:microsoft.com/office/officeart/2005/8/layout/venn2"/>
    <dgm:cxn modelId="{4290F1B5-A44D-5442-9C9D-BDD02830D331}" type="presParOf" srcId="{92F4C3C4-1FE5-5D40-B64D-45951803122B}" destId="{AB0E3CC3-CDA3-8442-9506-D1EB70BB3BDC}" srcOrd="2" destOrd="0" presId="urn:microsoft.com/office/officeart/2005/8/layout/venn2"/>
    <dgm:cxn modelId="{34822637-A2DB-2747-846A-B836102DB2C2}" type="presParOf" srcId="{AB0E3CC3-CDA3-8442-9506-D1EB70BB3BDC}" destId="{255C920A-A7BF-6943-8FD0-CD5C515FEEE6}" srcOrd="0" destOrd="0" presId="urn:microsoft.com/office/officeart/2005/8/layout/venn2"/>
    <dgm:cxn modelId="{57EBB99C-E841-D64B-A9F0-60A6CA14F65C}" type="presParOf" srcId="{AB0E3CC3-CDA3-8442-9506-D1EB70BB3BDC}" destId="{9608500E-B589-A341-B9A6-A8C545C77C4F}" srcOrd="1" destOrd="0" presId="urn:microsoft.com/office/officeart/2005/8/layout/venn2"/>
    <dgm:cxn modelId="{A51B106F-A248-944D-AB35-CBEAAB9CA585}" type="presParOf" srcId="{92F4C3C4-1FE5-5D40-B64D-45951803122B}" destId="{1A3E397E-D8F0-6A42-A133-2380B2035B04}" srcOrd="3" destOrd="0" presId="urn:microsoft.com/office/officeart/2005/8/layout/venn2"/>
    <dgm:cxn modelId="{4B0B2D71-3116-DA4C-9BA4-30E6C7B3BC4C}" type="presParOf" srcId="{1A3E397E-D8F0-6A42-A133-2380B2035B04}" destId="{928EFC11-1CEF-304E-8741-B0984B6627E4}" srcOrd="0" destOrd="0" presId="urn:microsoft.com/office/officeart/2005/8/layout/venn2"/>
    <dgm:cxn modelId="{2F4E44C7-6F74-054F-A1CD-3797E84BFA04}" type="presParOf" srcId="{1A3E397E-D8F0-6A42-A133-2380B2035B04}" destId="{44BD8DA1-6849-2E49-A22E-6C35461C5E8C}" srcOrd="1" destOrd="0" presId="urn:microsoft.com/office/officeart/2005/8/layout/ven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E7E766-1FAF-8240-B218-883D03AC3752}" type="doc">
      <dgm:prSet loTypeId="urn:microsoft.com/office/officeart/2005/8/layout/venn2" loCatId="" qsTypeId="urn:microsoft.com/office/officeart/2005/8/quickstyle/simple1" qsCatId="simple" csTypeId="urn:microsoft.com/office/officeart/2005/8/colors/colorful5" csCatId="colorful" phldr="1"/>
      <dgm:spPr/>
      <dgm:t>
        <a:bodyPr/>
        <a:lstStyle/>
        <a:p>
          <a:endParaRPr lang="en-US"/>
        </a:p>
      </dgm:t>
    </dgm:pt>
    <dgm:pt modelId="{E8AAADC9-3F32-E04A-8B31-7E2F4CB426F0}">
      <dgm:prSet phldrT="[Text]"/>
      <dgm:spPr/>
      <dgm:t>
        <a:bodyPr/>
        <a:lstStyle/>
        <a:p>
          <a:r>
            <a:rPr lang="en-US"/>
            <a:t>Sociedad</a:t>
          </a:r>
        </a:p>
      </dgm:t>
    </dgm:pt>
    <dgm:pt modelId="{6652B79B-E4F6-5D4A-8710-CEC61ACA77EA}" type="parTrans" cxnId="{BECAF5DE-9417-EB40-84C9-FD77B887F175}">
      <dgm:prSet/>
      <dgm:spPr/>
      <dgm:t>
        <a:bodyPr/>
        <a:lstStyle/>
        <a:p>
          <a:endParaRPr lang="en-US"/>
        </a:p>
      </dgm:t>
    </dgm:pt>
    <dgm:pt modelId="{7A3F5539-DE24-DC4C-A999-ED77C9BBEB69}" type="sibTrans" cxnId="{BECAF5DE-9417-EB40-84C9-FD77B887F175}">
      <dgm:prSet/>
      <dgm:spPr/>
      <dgm:t>
        <a:bodyPr/>
        <a:lstStyle/>
        <a:p>
          <a:endParaRPr lang="en-US"/>
        </a:p>
      </dgm:t>
    </dgm:pt>
    <dgm:pt modelId="{C47168FB-5C87-2147-8C44-4E7A603F0EB7}">
      <dgm:prSet phldrT="[Text]"/>
      <dgm:spPr/>
      <dgm:t>
        <a:bodyPr/>
        <a:lstStyle/>
        <a:p>
          <a:r>
            <a:rPr lang="en-US"/>
            <a:t>Comunidad</a:t>
          </a:r>
        </a:p>
      </dgm:t>
    </dgm:pt>
    <dgm:pt modelId="{E4C6B145-69A1-5D4D-BDC6-9BDDCA997602}" type="parTrans" cxnId="{114AA7F1-D212-F84F-9D25-B76ABD43F940}">
      <dgm:prSet/>
      <dgm:spPr/>
      <dgm:t>
        <a:bodyPr/>
        <a:lstStyle/>
        <a:p>
          <a:endParaRPr lang="en-US"/>
        </a:p>
      </dgm:t>
    </dgm:pt>
    <dgm:pt modelId="{64716FBA-F7C6-A24D-ACBB-6F1754578F26}" type="sibTrans" cxnId="{114AA7F1-D212-F84F-9D25-B76ABD43F940}">
      <dgm:prSet/>
      <dgm:spPr/>
      <dgm:t>
        <a:bodyPr/>
        <a:lstStyle/>
        <a:p>
          <a:endParaRPr lang="en-US"/>
        </a:p>
      </dgm:t>
    </dgm:pt>
    <dgm:pt modelId="{54ED7580-5E6C-7544-9443-7AE4CBC754B1}">
      <dgm:prSet phldrT="[Text]"/>
      <dgm:spPr/>
      <dgm:t>
        <a:bodyPr/>
        <a:lstStyle/>
        <a:p>
          <a:r>
            <a:rPr lang="en-US"/>
            <a:t>Familia/Cuidador</a:t>
          </a:r>
        </a:p>
      </dgm:t>
    </dgm:pt>
    <dgm:pt modelId="{5D681B53-9BA9-934F-8BF8-6318F1F9B467}" type="parTrans" cxnId="{C37D002E-7990-204F-8F65-414029C75221}">
      <dgm:prSet/>
      <dgm:spPr/>
      <dgm:t>
        <a:bodyPr/>
        <a:lstStyle/>
        <a:p>
          <a:endParaRPr lang="en-US"/>
        </a:p>
      </dgm:t>
    </dgm:pt>
    <dgm:pt modelId="{531EC952-D6E7-9F41-A0EC-CBBDA274DA78}" type="sibTrans" cxnId="{C37D002E-7990-204F-8F65-414029C75221}">
      <dgm:prSet/>
      <dgm:spPr/>
      <dgm:t>
        <a:bodyPr/>
        <a:lstStyle/>
        <a:p>
          <a:endParaRPr lang="en-US"/>
        </a:p>
      </dgm:t>
    </dgm:pt>
    <dgm:pt modelId="{99D4B684-D4C5-3B42-9DAB-C1005A070CE3}">
      <dgm:prSet phldrT="[Text]"/>
      <dgm:spPr/>
      <dgm:t>
        <a:bodyPr/>
        <a:lstStyle/>
        <a:p>
          <a:r>
            <a:rPr lang="en-US"/>
            <a:t>NNA</a:t>
          </a:r>
        </a:p>
      </dgm:t>
    </dgm:pt>
    <dgm:pt modelId="{ACB47F91-3E9A-4E4E-A718-AE37B8B212DC}" type="parTrans" cxnId="{CD438623-1C9D-DF4E-8C1C-DC44C5428EC6}">
      <dgm:prSet/>
      <dgm:spPr/>
      <dgm:t>
        <a:bodyPr/>
        <a:lstStyle/>
        <a:p>
          <a:endParaRPr lang="en-US"/>
        </a:p>
      </dgm:t>
    </dgm:pt>
    <dgm:pt modelId="{F03C63EF-DA73-1E4C-A8B6-7DB06D240108}" type="sibTrans" cxnId="{CD438623-1C9D-DF4E-8C1C-DC44C5428EC6}">
      <dgm:prSet/>
      <dgm:spPr/>
      <dgm:t>
        <a:bodyPr/>
        <a:lstStyle/>
        <a:p>
          <a:endParaRPr lang="en-US"/>
        </a:p>
      </dgm:t>
    </dgm:pt>
    <dgm:pt modelId="{92F4C3C4-1FE5-5D40-B64D-45951803122B}" type="pres">
      <dgm:prSet presAssocID="{09E7E766-1FAF-8240-B218-883D03AC3752}" presName="Name0" presStyleCnt="0">
        <dgm:presLayoutVars>
          <dgm:chMax val="7"/>
          <dgm:resizeHandles val="exact"/>
        </dgm:presLayoutVars>
      </dgm:prSet>
      <dgm:spPr/>
    </dgm:pt>
    <dgm:pt modelId="{67F71E80-10A8-3343-8A78-7B07EC61A37D}" type="pres">
      <dgm:prSet presAssocID="{09E7E766-1FAF-8240-B218-883D03AC3752}" presName="comp1" presStyleCnt="0"/>
      <dgm:spPr/>
    </dgm:pt>
    <dgm:pt modelId="{4500CD2F-B8A1-9749-B528-FF4CD6C5899F}" type="pres">
      <dgm:prSet presAssocID="{09E7E766-1FAF-8240-B218-883D03AC3752}" presName="circle1" presStyleLbl="node1" presStyleIdx="0" presStyleCnt="4" custScaleX="109890"/>
      <dgm:spPr/>
    </dgm:pt>
    <dgm:pt modelId="{B7FF0FDD-5810-F941-AF25-71F949753F4E}" type="pres">
      <dgm:prSet presAssocID="{09E7E766-1FAF-8240-B218-883D03AC3752}" presName="c1text" presStyleLbl="node1" presStyleIdx="0" presStyleCnt="4">
        <dgm:presLayoutVars>
          <dgm:bulletEnabled val="1"/>
        </dgm:presLayoutVars>
      </dgm:prSet>
      <dgm:spPr/>
    </dgm:pt>
    <dgm:pt modelId="{B69A709F-7D92-FE4C-B462-1E43A25114EC}" type="pres">
      <dgm:prSet presAssocID="{09E7E766-1FAF-8240-B218-883D03AC3752}" presName="comp2" presStyleCnt="0"/>
      <dgm:spPr/>
    </dgm:pt>
    <dgm:pt modelId="{D68D9449-78F1-9C44-B9EA-31227650E94F}" type="pres">
      <dgm:prSet presAssocID="{09E7E766-1FAF-8240-B218-883D03AC3752}" presName="circle2" presStyleLbl="node1" presStyleIdx="1" presStyleCnt="4" custScaleX="110441" custScaleY="82522" custLinFactNeighborX="-1725" custLinFactNeighborY="14336"/>
      <dgm:spPr/>
    </dgm:pt>
    <dgm:pt modelId="{13036A4E-4B7F-D24E-AD4F-B2C451A10174}" type="pres">
      <dgm:prSet presAssocID="{09E7E766-1FAF-8240-B218-883D03AC3752}" presName="c2text" presStyleLbl="node1" presStyleIdx="1" presStyleCnt="4">
        <dgm:presLayoutVars>
          <dgm:bulletEnabled val="1"/>
        </dgm:presLayoutVars>
      </dgm:prSet>
      <dgm:spPr/>
    </dgm:pt>
    <dgm:pt modelId="{AB0E3CC3-CDA3-8442-9506-D1EB70BB3BDC}" type="pres">
      <dgm:prSet presAssocID="{09E7E766-1FAF-8240-B218-883D03AC3752}" presName="comp3" presStyleCnt="0"/>
      <dgm:spPr/>
    </dgm:pt>
    <dgm:pt modelId="{255C920A-A7BF-6943-8FD0-CD5C515FEEE6}" type="pres">
      <dgm:prSet presAssocID="{09E7E766-1FAF-8240-B218-883D03AC3752}" presName="circle3" presStyleLbl="node1" presStyleIdx="2" presStyleCnt="4" custScaleX="147321" custLinFactNeighborY="4602"/>
      <dgm:spPr/>
    </dgm:pt>
    <dgm:pt modelId="{9608500E-B589-A341-B9A6-A8C545C77C4F}" type="pres">
      <dgm:prSet presAssocID="{09E7E766-1FAF-8240-B218-883D03AC3752}" presName="c3text" presStyleLbl="node1" presStyleIdx="2" presStyleCnt="4">
        <dgm:presLayoutVars>
          <dgm:bulletEnabled val="1"/>
        </dgm:presLayoutVars>
      </dgm:prSet>
      <dgm:spPr/>
    </dgm:pt>
    <dgm:pt modelId="{1A3E397E-D8F0-6A42-A133-2380B2035B04}" type="pres">
      <dgm:prSet presAssocID="{09E7E766-1FAF-8240-B218-883D03AC3752}" presName="comp4" presStyleCnt="0"/>
      <dgm:spPr/>
    </dgm:pt>
    <dgm:pt modelId="{928EFC11-1CEF-304E-8741-B0984B6627E4}" type="pres">
      <dgm:prSet presAssocID="{09E7E766-1FAF-8240-B218-883D03AC3752}" presName="circle4" presStyleLbl="node1" presStyleIdx="3" presStyleCnt="4"/>
      <dgm:spPr/>
    </dgm:pt>
    <dgm:pt modelId="{44BD8DA1-6849-2E49-A22E-6C35461C5E8C}" type="pres">
      <dgm:prSet presAssocID="{09E7E766-1FAF-8240-B218-883D03AC3752}" presName="c4text" presStyleLbl="node1" presStyleIdx="3" presStyleCnt="4">
        <dgm:presLayoutVars>
          <dgm:bulletEnabled val="1"/>
        </dgm:presLayoutVars>
      </dgm:prSet>
      <dgm:spPr/>
    </dgm:pt>
  </dgm:ptLst>
  <dgm:cxnLst>
    <dgm:cxn modelId="{CD438623-1C9D-DF4E-8C1C-DC44C5428EC6}" srcId="{09E7E766-1FAF-8240-B218-883D03AC3752}" destId="{99D4B684-D4C5-3B42-9DAB-C1005A070CE3}" srcOrd="3" destOrd="0" parTransId="{ACB47F91-3E9A-4E4E-A718-AE37B8B212DC}" sibTransId="{F03C63EF-DA73-1E4C-A8B6-7DB06D240108}"/>
    <dgm:cxn modelId="{C37D002E-7990-204F-8F65-414029C75221}" srcId="{09E7E766-1FAF-8240-B218-883D03AC3752}" destId="{54ED7580-5E6C-7544-9443-7AE4CBC754B1}" srcOrd="2" destOrd="0" parTransId="{5D681B53-9BA9-934F-8BF8-6318F1F9B467}" sibTransId="{531EC952-D6E7-9F41-A0EC-CBBDA274DA78}"/>
    <dgm:cxn modelId="{D606DF4F-16A1-2D45-97BA-7DE05856C200}" type="presOf" srcId="{99D4B684-D4C5-3B42-9DAB-C1005A070CE3}" destId="{928EFC11-1CEF-304E-8741-B0984B6627E4}" srcOrd="0" destOrd="0" presId="urn:microsoft.com/office/officeart/2005/8/layout/venn2"/>
    <dgm:cxn modelId="{A16E1D54-25D4-4744-AA70-B323E264A3A5}" type="presOf" srcId="{E8AAADC9-3F32-E04A-8B31-7E2F4CB426F0}" destId="{4500CD2F-B8A1-9749-B528-FF4CD6C5899F}" srcOrd="0" destOrd="0" presId="urn:microsoft.com/office/officeart/2005/8/layout/venn2"/>
    <dgm:cxn modelId="{1CF9B06E-7F52-324D-8614-971B64421864}" type="presOf" srcId="{E8AAADC9-3F32-E04A-8B31-7E2F4CB426F0}" destId="{B7FF0FDD-5810-F941-AF25-71F949753F4E}" srcOrd="1" destOrd="0" presId="urn:microsoft.com/office/officeart/2005/8/layout/venn2"/>
    <dgm:cxn modelId="{4AE09B6F-F910-6846-BA49-F12FA76CCBBB}" type="presOf" srcId="{C47168FB-5C87-2147-8C44-4E7A603F0EB7}" destId="{D68D9449-78F1-9C44-B9EA-31227650E94F}" srcOrd="0" destOrd="0" presId="urn:microsoft.com/office/officeart/2005/8/layout/venn2"/>
    <dgm:cxn modelId="{58537975-9481-CB43-B94A-AA66A4336372}" type="presOf" srcId="{99D4B684-D4C5-3B42-9DAB-C1005A070CE3}" destId="{44BD8DA1-6849-2E49-A22E-6C35461C5E8C}" srcOrd="1" destOrd="0" presId="urn:microsoft.com/office/officeart/2005/8/layout/venn2"/>
    <dgm:cxn modelId="{35B2FC7D-7723-A146-8114-F5CB56C29519}" type="presOf" srcId="{54ED7580-5E6C-7544-9443-7AE4CBC754B1}" destId="{9608500E-B589-A341-B9A6-A8C545C77C4F}" srcOrd="1" destOrd="0" presId="urn:microsoft.com/office/officeart/2005/8/layout/venn2"/>
    <dgm:cxn modelId="{3471CEA2-0A9F-844A-A594-76C5AD107E1D}" type="presOf" srcId="{54ED7580-5E6C-7544-9443-7AE4CBC754B1}" destId="{255C920A-A7BF-6943-8FD0-CD5C515FEEE6}" srcOrd="0" destOrd="0" presId="urn:microsoft.com/office/officeart/2005/8/layout/venn2"/>
    <dgm:cxn modelId="{653C6ED3-62B6-9B4C-BAAA-7FF157ECABEA}" type="presOf" srcId="{C47168FB-5C87-2147-8C44-4E7A603F0EB7}" destId="{13036A4E-4B7F-D24E-AD4F-B2C451A10174}" srcOrd="1" destOrd="0" presId="urn:microsoft.com/office/officeart/2005/8/layout/venn2"/>
    <dgm:cxn modelId="{D8692ED8-3267-BD44-9384-B3255BF6ABE8}" type="presOf" srcId="{09E7E766-1FAF-8240-B218-883D03AC3752}" destId="{92F4C3C4-1FE5-5D40-B64D-45951803122B}" srcOrd="0" destOrd="0" presId="urn:microsoft.com/office/officeart/2005/8/layout/venn2"/>
    <dgm:cxn modelId="{BECAF5DE-9417-EB40-84C9-FD77B887F175}" srcId="{09E7E766-1FAF-8240-B218-883D03AC3752}" destId="{E8AAADC9-3F32-E04A-8B31-7E2F4CB426F0}" srcOrd="0" destOrd="0" parTransId="{6652B79B-E4F6-5D4A-8710-CEC61ACA77EA}" sibTransId="{7A3F5539-DE24-DC4C-A999-ED77C9BBEB69}"/>
    <dgm:cxn modelId="{114AA7F1-D212-F84F-9D25-B76ABD43F940}" srcId="{09E7E766-1FAF-8240-B218-883D03AC3752}" destId="{C47168FB-5C87-2147-8C44-4E7A603F0EB7}" srcOrd="1" destOrd="0" parTransId="{E4C6B145-69A1-5D4D-BDC6-9BDDCA997602}" sibTransId="{64716FBA-F7C6-A24D-ACBB-6F1754578F26}"/>
    <dgm:cxn modelId="{22139DD9-C9B9-F444-9596-970CD24C097C}" type="presParOf" srcId="{92F4C3C4-1FE5-5D40-B64D-45951803122B}" destId="{67F71E80-10A8-3343-8A78-7B07EC61A37D}" srcOrd="0" destOrd="0" presId="urn:microsoft.com/office/officeart/2005/8/layout/venn2"/>
    <dgm:cxn modelId="{52CD77CA-7EE1-EF49-983E-342DDE1F39CE}" type="presParOf" srcId="{67F71E80-10A8-3343-8A78-7B07EC61A37D}" destId="{4500CD2F-B8A1-9749-B528-FF4CD6C5899F}" srcOrd="0" destOrd="0" presId="urn:microsoft.com/office/officeart/2005/8/layout/venn2"/>
    <dgm:cxn modelId="{EC912190-0DE4-CC4B-8262-1139F2BD905F}" type="presParOf" srcId="{67F71E80-10A8-3343-8A78-7B07EC61A37D}" destId="{B7FF0FDD-5810-F941-AF25-71F949753F4E}" srcOrd="1" destOrd="0" presId="urn:microsoft.com/office/officeart/2005/8/layout/venn2"/>
    <dgm:cxn modelId="{04291E63-A16D-AE42-B334-E73F9516238C}" type="presParOf" srcId="{92F4C3C4-1FE5-5D40-B64D-45951803122B}" destId="{B69A709F-7D92-FE4C-B462-1E43A25114EC}" srcOrd="1" destOrd="0" presId="urn:microsoft.com/office/officeart/2005/8/layout/venn2"/>
    <dgm:cxn modelId="{162C9B46-D72B-8C4D-878E-AC0E4A5B0B09}" type="presParOf" srcId="{B69A709F-7D92-FE4C-B462-1E43A25114EC}" destId="{D68D9449-78F1-9C44-B9EA-31227650E94F}" srcOrd="0" destOrd="0" presId="urn:microsoft.com/office/officeart/2005/8/layout/venn2"/>
    <dgm:cxn modelId="{4E0FA6AE-311E-5242-A0A9-EBC7E2917E2E}" type="presParOf" srcId="{B69A709F-7D92-FE4C-B462-1E43A25114EC}" destId="{13036A4E-4B7F-D24E-AD4F-B2C451A10174}" srcOrd="1" destOrd="0" presId="urn:microsoft.com/office/officeart/2005/8/layout/venn2"/>
    <dgm:cxn modelId="{4290F1B5-A44D-5442-9C9D-BDD02830D331}" type="presParOf" srcId="{92F4C3C4-1FE5-5D40-B64D-45951803122B}" destId="{AB0E3CC3-CDA3-8442-9506-D1EB70BB3BDC}" srcOrd="2" destOrd="0" presId="urn:microsoft.com/office/officeart/2005/8/layout/venn2"/>
    <dgm:cxn modelId="{34822637-A2DB-2747-846A-B836102DB2C2}" type="presParOf" srcId="{AB0E3CC3-CDA3-8442-9506-D1EB70BB3BDC}" destId="{255C920A-A7BF-6943-8FD0-CD5C515FEEE6}" srcOrd="0" destOrd="0" presId="urn:microsoft.com/office/officeart/2005/8/layout/venn2"/>
    <dgm:cxn modelId="{57EBB99C-E841-D64B-A9F0-60A6CA14F65C}" type="presParOf" srcId="{AB0E3CC3-CDA3-8442-9506-D1EB70BB3BDC}" destId="{9608500E-B589-A341-B9A6-A8C545C77C4F}" srcOrd="1" destOrd="0" presId="urn:microsoft.com/office/officeart/2005/8/layout/venn2"/>
    <dgm:cxn modelId="{A51B106F-A248-944D-AB35-CBEAAB9CA585}" type="presParOf" srcId="{92F4C3C4-1FE5-5D40-B64D-45951803122B}" destId="{1A3E397E-D8F0-6A42-A133-2380B2035B04}" srcOrd="3" destOrd="0" presId="urn:microsoft.com/office/officeart/2005/8/layout/venn2"/>
    <dgm:cxn modelId="{4B0B2D71-3116-DA4C-9BA4-30E6C7B3BC4C}" type="presParOf" srcId="{1A3E397E-D8F0-6A42-A133-2380B2035B04}" destId="{928EFC11-1CEF-304E-8741-B0984B6627E4}" srcOrd="0" destOrd="0" presId="urn:microsoft.com/office/officeart/2005/8/layout/venn2"/>
    <dgm:cxn modelId="{2F4E44C7-6F74-054F-A1CD-3797E84BFA04}" type="presParOf" srcId="{1A3E397E-D8F0-6A42-A133-2380B2035B04}" destId="{44BD8DA1-6849-2E49-A22E-6C35461C5E8C}" srcOrd="1" destOrd="0" presId="urn:microsoft.com/office/officeart/2005/8/layout/ven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0CD2F-B8A1-9749-B528-FF4CD6C5899F}">
      <dsp:nvSpPr>
        <dsp:cNvPr id="0" name=""/>
        <dsp:cNvSpPr/>
      </dsp:nvSpPr>
      <dsp:spPr>
        <a:xfrm>
          <a:off x="68727" y="0"/>
          <a:ext cx="2467315" cy="224525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Sociedad</a:t>
          </a:r>
        </a:p>
      </dsp:txBody>
      <dsp:txXfrm>
        <a:off x="957454" y="112262"/>
        <a:ext cx="689861" cy="336788"/>
      </dsp:txXfrm>
    </dsp:sp>
    <dsp:sp modelId="{D68D9449-78F1-9C44-B9EA-31227650E94F}">
      <dsp:nvSpPr>
        <dsp:cNvPr id="0" name=""/>
        <dsp:cNvSpPr/>
      </dsp:nvSpPr>
      <dsp:spPr>
        <a:xfrm>
          <a:off x="279525" y="762992"/>
          <a:ext cx="1983749" cy="1482266"/>
        </a:xfrm>
        <a:prstGeom prst="ellips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Comunidad</a:t>
          </a:r>
        </a:p>
      </dsp:txBody>
      <dsp:txXfrm>
        <a:off x="924740" y="851928"/>
        <a:ext cx="693320" cy="266807"/>
      </dsp:txXfrm>
    </dsp:sp>
    <dsp:sp modelId="{255C920A-A7BF-6943-8FD0-CD5C515FEEE6}">
      <dsp:nvSpPr>
        <dsp:cNvPr id="0" name=""/>
        <dsp:cNvSpPr/>
      </dsp:nvSpPr>
      <dsp:spPr>
        <a:xfrm>
          <a:off x="310063" y="898103"/>
          <a:ext cx="1984642" cy="1347155"/>
        </a:xfrm>
        <a:prstGeom prst="ellips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Familia/Cuidador</a:t>
          </a:r>
        </a:p>
      </dsp:txBody>
      <dsp:txXfrm>
        <a:off x="839963" y="999140"/>
        <a:ext cx="924843" cy="303109"/>
      </dsp:txXfrm>
    </dsp:sp>
    <dsp:sp modelId="{928EFC11-1CEF-304E-8741-B0984B6627E4}">
      <dsp:nvSpPr>
        <dsp:cNvPr id="0" name=""/>
        <dsp:cNvSpPr/>
      </dsp:nvSpPr>
      <dsp:spPr>
        <a:xfrm>
          <a:off x="853333" y="1347155"/>
          <a:ext cx="898103" cy="898103"/>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NNA</a:t>
          </a:r>
        </a:p>
      </dsp:txBody>
      <dsp:txXfrm>
        <a:off x="984857" y="1571681"/>
        <a:ext cx="635055" cy="44905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C4B134EE2E049983C492F1A20A5F8" ma:contentTypeVersion="7" ma:contentTypeDescription="Create a new document." ma:contentTypeScope="" ma:versionID="69ab67fdf7bd1ba5433dffd4a34fc7fe">
  <xsd:schema xmlns:xsd="http://www.w3.org/2001/XMLSchema" xmlns:xs="http://www.w3.org/2001/XMLSchema" xmlns:p="http://schemas.microsoft.com/office/2006/metadata/properties" xmlns:ns2="2d86b5c6-f706-43ef-94b3-b4dc917947cd" targetNamespace="http://schemas.microsoft.com/office/2006/metadata/properties" ma:root="true" ma:fieldsID="82c8c26c347a19ec25b5e64b70ddc492" ns2:_="">
    <xsd:import namespace="2d86b5c6-f706-43ef-94b3-b4dc91794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6b5c6-f706-43ef-94b3-b4dc9179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7FFE-E540-4E65-94C2-4B60B4A98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A2D47-41BD-4C09-8EB0-58851BB8D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6b5c6-f706-43ef-94b3-b4dc91794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0FE6F-4CBC-4710-A473-B14B0564614C}">
  <ds:schemaRefs>
    <ds:schemaRef ds:uri="http://schemas.microsoft.com/sharepoint/v3/contenttype/forms"/>
  </ds:schemaRefs>
</ds:datastoreItem>
</file>

<file path=customXml/itemProps4.xml><?xml version="1.0" encoding="utf-8"?>
<ds:datastoreItem xmlns:ds="http://schemas.openxmlformats.org/officeDocument/2006/customXml" ds:itemID="{1AA1793C-6803-9247-9A55-C022E824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2863</Words>
  <Characters>16325</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19150</CharactersWithSpaces>
  <SharedDoc>false</SharedDoc>
  <HLinks>
    <vt:vector size="6" baseType="variant">
      <vt:variant>
        <vt:i4>2359331</vt:i4>
      </vt:variant>
      <vt:variant>
        <vt:i4>0</vt:i4>
      </vt:variant>
      <vt:variant>
        <vt:i4>0</vt:i4>
      </vt:variant>
      <vt:variant>
        <vt:i4>5</vt:i4>
      </vt:variant>
      <vt:variant>
        <vt:lpwstr>https://www.today.com/health/pre-k-teacher-s-hand-washing-demonstration-goes-viral-t176004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Bunkers</dc:creator>
  <cp:keywords/>
  <dc:description/>
  <cp:lastModifiedBy>Beth Bradford</cp:lastModifiedBy>
  <cp:revision>2</cp:revision>
  <cp:lastPrinted>2020-03-22T15:27:00Z</cp:lastPrinted>
  <dcterms:created xsi:type="dcterms:W3CDTF">2020-03-25T12:40:00Z</dcterms:created>
  <dcterms:modified xsi:type="dcterms:W3CDTF">2020-03-25T12:40:00Z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0x010100600C4B134EE2E049983C492F1A20A5F8</vt:lpwstr>
  </property>
</Properties>
</file>